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bCs/>
          <w:sz w:val="76"/>
          <w:szCs w:val="76"/>
        </w:rPr>
        <w:id w:val="802807176"/>
        <w:docPartObj>
          <w:docPartGallery w:val="Cover Pages"/>
          <w:docPartUnique/>
        </w:docPartObj>
      </w:sdtPr>
      <w:sdtEndPr/>
      <w:sdtContent>
        <w:p w14:paraId="69E93DF7" w14:textId="3132DE42" w:rsidR="000B33BF" w:rsidRDefault="000B33BF" w:rsidP="000B33BF">
          <w:pPr>
            <w:jc w:val="center"/>
          </w:pPr>
          <w:r>
            <w:rPr>
              <w:rFonts w:ascii="Times New Roman"/>
              <w:noProof/>
              <w:sz w:val="20"/>
              <w:lang w:eastAsia="en-AU"/>
            </w:rPr>
            <w:drawing>
              <wp:inline distT="0" distB="0" distL="0" distR="0" wp14:anchorId="648F553A" wp14:editId="1CE268FF">
                <wp:extent cx="3557700" cy="699765"/>
                <wp:effectExtent l="0" t="0" r="5080" b="5715"/>
                <wp:docPr id="3" name="image1.jpeg" descr="Australian Government. Carer Gat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picture containing text, clipart&#10;&#10;Description automatically generated"/>
                        <pic:cNvPicPr/>
                      </pic:nvPicPr>
                      <pic:blipFill>
                        <a:blip r:embed="rId8" cstate="print"/>
                        <a:stretch>
                          <a:fillRect/>
                        </a:stretch>
                      </pic:blipFill>
                      <pic:spPr>
                        <a:xfrm>
                          <a:off x="0" y="0"/>
                          <a:ext cx="3580294" cy="704209"/>
                        </a:xfrm>
                        <a:prstGeom prst="rect">
                          <a:avLst/>
                        </a:prstGeom>
                      </pic:spPr>
                    </pic:pic>
                  </a:graphicData>
                </a:graphic>
              </wp:inline>
            </w:drawing>
          </w:r>
        </w:p>
        <w:p w14:paraId="2A4FB37E" w14:textId="2ED1130B" w:rsidR="000B33BF" w:rsidRDefault="002768DC" w:rsidP="000B33BF">
          <w:pPr>
            <w:jc w:val="center"/>
          </w:pPr>
          <w:r>
            <w:rPr>
              <w:noProof/>
              <w:lang w:eastAsia="en-AU"/>
            </w:rPr>
            <mc:AlternateContent>
              <mc:Choice Requires="wps">
                <w:drawing>
                  <wp:anchor distT="45720" distB="45720" distL="114300" distR="114300" simplePos="0" relativeHeight="251675648" behindDoc="1" locked="0" layoutInCell="1" allowOverlap="1" wp14:anchorId="5C137E80" wp14:editId="6CB8A1B4">
                    <wp:simplePos x="0" y="0"/>
                    <wp:positionH relativeFrom="margin">
                      <wp:posOffset>4820147</wp:posOffset>
                    </wp:positionH>
                    <wp:positionV relativeFrom="paragraph">
                      <wp:posOffset>2227966</wp:posOffset>
                    </wp:positionV>
                    <wp:extent cx="4229100" cy="1404620"/>
                    <wp:effectExtent l="0" t="0" r="0"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404620"/>
                            </a:xfrm>
                            <a:prstGeom prst="rect">
                              <a:avLst/>
                            </a:prstGeom>
                            <a:solidFill>
                              <a:srgbClr val="FFFFFF"/>
                            </a:solidFill>
                            <a:ln w="9525">
                              <a:noFill/>
                              <a:miter lim="800000"/>
                              <a:headEnd/>
                              <a:tailEnd/>
                            </a:ln>
                          </wps:spPr>
                          <wps:txbx>
                            <w:txbxContent>
                              <w:p w14:paraId="12C152F2" w14:textId="5B1DDB97" w:rsidR="002768DC" w:rsidRDefault="00197647" w:rsidP="00345D09">
                                <w:pPr>
                                  <w:pStyle w:val="Title"/>
                                  <w:spacing w:before="0"/>
                                  <w:ind w:left="0"/>
                                </w:pPr>
                                <w:r>
                                  <w:rPr>
                                    <w:color w:val="5B56A3"/>
                                    <w:spacing w:val="-19"/>
                                  </w:rPr>
                                  <w:t xml:space="preserve">CALD </w:t>
                                </w:r>
                                <w:r w:rsidR="000D51A3">
                                  <w:rPr>
                                    <w:color w:val="5B56A3"/>
                                    <w:spacing w:val="-19"/>
                                  </w:rPr>
                                  <w:t>Stakeholder</w:t>
                                </w:r>
                                <w:r w:rsidR="002768DC">
                                  <w:rPr>
                                    <w:color w:val="5B56A3"/>
                                    <w:spacing w:val="-34"/>
                                  </w:rPr>
                                  <w:t xml:space="preserve"> </w:t>
                                </w:r>
                                <w:r w:rsidR="002768DC">
                                  <w:rPr>
                                    <w:color w:val="5B56A3"/>
                                    <w:spacing w:val="-15"/>
                                  </w:rPr>
                                  <w:t>Kit</w:t>
                                </w:r>
                              </w:p>
                              <w:p w14:paraId="1D97B7E0" w14:textId="77777777" w:rsidR="002768DC" w:rsidRDefault="007C5868" w:rsidP="00345D09">
                                <w:pPr>
                                  <w:spacing w:line="530" w:lineRule="exact"/>
                                  <w:jc w:val="both"/>
                                  <w:rPr>
                                    <w:sz w:val="44"/>
                                  </w:rPr>
                                </w:pPr>
                                <w:hyperlink r:id="rId9">
                                  <w:r w:rsidR="002768DC">
                                    <w:rPr>
                                      <w:color w:val="019AAB"/>
                                      <w:spacing w:val="-20"/>
                                      <w:sz w:val="44"/>
                                    </w:rPr>
                                    <w:t>www.carergateway.gov.au</w:t>
                                  </w:r>
                                </w:hyperlink>
                              </w:p>
                              <w:p w14:paraId="656A1F6B" w14:textId="412A6714" w:rsidR="002768DC" w:rsidRPr="002768DC" w:rsidRDefault="002768DC">
                                <w:pPr>
                                  <w:rPr>
                                    <w:b/>
                                    <w:bCs/>
                                  </w:rPr>
                                </w:pP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5C137E80" id="_x0000_t202" coordsize="21600,21600" o:spt="202" path="m,l,21600r21600,l21600,xe">
                    <v:stroke joinstyle="miter"/>
                    <v:path gradientshapeok="t" o:connecttype="rect"/>
                  </v:shapetype>
                  <v:shape id="Text Box 2" o:spid="_x0000_s1026" type="#_x0000_t202" style="position:absolute;left:0;text-align:left;margin-left:379.55pt;margin-top:175.45pt;width:333pt;height:110.6pt;z-index:-2516408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" stroked="f">
                    <v:textbox style="mso-fit-shape-to-text:t">
                      <w:txbxContent>
                        <w:p w14:paraId="12C152F2" w14:textId="5B1DDB97" w:rsidR="002768DC" w:rsidRDefault="00197647" w:rsidP="00345D09">
                          <w:pPr>
                            <w:pStyle w:val="Title"/>
                            <w:spacing w:before="0"/>
                            <w:ind w:left="0"/>
                          </w:pPr>
                          <w:r>
                            <w:rPr>
                              <w:color w:val="5B56A3"/>
                              <w:spacing w:val="-19"/>
                            </w:rPr>
                            <w:t xml:space="preserve">CALD </w:t>
                          </w:r>
                          <w:r w:rsidR="000D51A3">
                            <w:rPr>
                              <w:color w:val="5B56A3"/>
                              <w:spacing w:val="-19"/>
                            </w:rPr>
                            <w:t>Stakeholder</w:t>
                          </w:r>
                          <w:r w:rsidR="002768DC">
                            <w:rPr>
                              <w:color w:val="5B56A3"/>
                              <w:spacing w:val="-34"/>
                            </w:rPr>
                            <w:t xml:space="preserve"> </w:t>
                          </w:r>
                          <w:r w:rsidR="002768DC">
                            <w:rPr>
                              <w:color w:val="5B56A3"/>
                              <w:spacing w:val="-15"/>
                            </w:rPr>
                            <w:t>Kit</w:t>
                          </w:r>
                        </w:p>
                        <w:p w14:paraId="1D97B7E0" w14:textId="77777777" w:rsidR="002768DC" w:rsidRDefault="00674BE2" w:rsidP="00345D09">
                          <w:pPr>
                            <w:spacing w:line="530" w:lineRule="exact"/>
                            <w:jc w:val="both"/>
                            <w:rPr>
                              <w:sz w:val="44"/>
                            </w:rPr>
                          </w:pPr>
                          <w:hyperlink r:id="rId10">
                            <w:r w:rsidR="002768DC">
                              <w:rPr>
                                <w:color w:val="019AAB"/>
                                <w:spacing w:val="-20"/>
                                <w:sz w:val="44"/>
                              </w:rPr>
                              <w:t>www.carergateway.gov.au</w:t>
                            </w:r>
                          </w:hyperlink>
                        </w:p>
                        <w:p w14:paraId="656A1F6B" w14:textId="412A6714" w:rsidR="002768DC" w:rsidRPr="002768DC" w:rsidRDefault="002768DC">
                          <w:pPr>
                            <w:rPr>
                              <w:b/>
                              <w:bCs/>
                            </w:rPr>
                          </w:pPr>
                        </w:p>
                      </w:txbxContent>
                    </v:textbox>
                    <w10:wrap anchorx="margin"/>
                  </v:shape>
                </w:pict>
              </mc:Fallback>
            </mc:AlternateContent>
          </w:r>
          <w:r w:rsidR="000B33BF">
            <w:rPr>
              <w:noProof/>
              <w:lang w:eastAsia="en-AU"/>
            </w:rPr>
            <w:drawing>
              <wp:anchor distT="0" distB="0" distL="0" distR="0" simplePos="0" relativeHeight="251659264" behindDoc="0" locked="0" layoutInCell="1" allowOverlap="1" wp14:anchorId="5F8F1CD0" wp14:editId="50964EB8">
                <wp:simplePos x="0" y="0"/>
                <wp:positionH relativeFrom="page">
                  <wp:posOffset>2933700</wp:posOffset>
                </wp:positionH>
                <wp:positionV relativeFrom="paragraph">
                  <wp:posOffset>209550</wp:posOffset>
                </wp:positionV>
                <wp:extent cx="4095750" cy="204787"/>
                <wp:effectExtent l="0" t="0" r="0" b="5080"/>
                <wp:wrapTopAndBottom/>
                <wp:docPr id="4" name="image2.png" descr="Connecting carers to suppor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4095750" cy="204787"/>
                        </a:xfrm>
                        <a:prstGeom prst="rect">
                          <a:avLst/>
                        </a:prstGeom>
                      </pic:spPr>
                    </pic:pic>
                  </a:graphicData>
                </a:graphic>
              </wp:anchor>
            </w:drawing>
          </w:r>
        </w:p>
        <w:p w14:paraId="5B368F86" w14:textId="757D749A" w:rsidR="000B33BF" w:rsidRDefault="000B33BF" w:rsidP="002768DC">
          <w:pPr>
            <w:pStyle w:val="Title"/>
            <w:rPr>
              <w:b w:val="0"/>
              <w:bCs w:val="0"/>
            </w:rPr>
          </w:pPr>
          <w:r>
            <w:rPr>
              <w:b w:val="0"/>
              <w:bCs w:val="0"/>
            </w:rPr>
            <w:br w:type="page"/>
          </w:r>
        </w:p>
      </w:sdtContent>
    </w:sdt>
    <w:sdt>
      <w:sdtPr>
        <w:id w:val="930395245"/>
        <w:docPartObj>
          <w:docPartGallery w:val="Table of Contents"/>
          <w:docPartUnique/>
        </w:docPartObj>
      </w:sdtPr>
      <w:sdtEndPr>
        <w:rPr>
          <w:b/>
          <w:bCs/>
          <w:noProof/>
        </w:rPr>
      </w:sdtEndPr>
      <w:sdtContent>
        <w:p w14:paraId="06652F1F" w14:textId="09A311FC" w:rsidR="000D51A3" w:rsidRDefault="00084AD7" w:rsidP="000D51A3">
          <w:pPr>
            <w:rPr>
              <w:color w:val="7030A0"/>
              <w:sz w:val="36"/>
              <w:szCs w:val="36"/>
            </w:rPr>
          </w:pPr>
          <w:r>
            <w:rPr>
              <w:color w:val="7030A0"/>
              <w:sz w:val="36"/>
              <w:szCs w:val="36"/>
            </w:rPr>
            <w:t>What is in this kit</w:t>
          </w:r>
          <w:r w:rsidR="000D51A3" w:rsidRPr="00191560">
            <w:rPr>
              <w:color w:val="7030A0"/>
              <w:sz w:val="36"/>
              <w:szCs w:val="36"/>
            </w:rPr>
            <w:t>?</w:t>
          </w:r>
        </w:p>
        <w:p w14:paraId="0094CD5C" w14:textId="77777777" w:rsidR="00084AD7" w:rsidRPr="00191560" w:rsidRDefault="00084AD7" w:rsidP="000D51A3">
          <w:pPr>
            <w:rPr>
              <w:color w:val="7030A0"/>
              <w:sz w:val="36"/>
              <w:szCs w:val="36"/>
            </w:rPr>
          </w:pPr>
        </w:p>
        <w:p w14:paraId="670FC628" w14:textId="48E47C79" w:rsidR="007A7316" w:rsidRDefault="00AB4EB5">
          <w:pPr>
            <w:pStyle w:val="TOC1"/>
            <w:tabs>
              <w:tab w:val="right" w:leader="dot" w:pos="13948"/>
            </w:tabs>
            <w:rPr>
              <w:rFonts w:asciiTheme="minorHAnsi" w:eastAsiaTheme="minorEastAsia" w:hAnsiTheme="minorHAnsi" w:cstheme="minorBidi"/>
              <w:noProof/>
              <w:lang w:eastAsia="en-AU"/>
            </w:rPr>
          </w:pPr>
          <w:r>
            <w:fldChar w:fldCharType="begin"/>
          </w:r>
          <w:r>
            <w:instrText xml:space="preserve"> TOC \o "1-3" \h \z \u </w:instrText>
          </w:r>
          <w:r>
            <w:fldChar w:fldCharType="separate"/>
          </w:r>
          <w:hyperlink w:anchor="_Toc115883276" w:history="1">
            <w:r w:rsidR="007A7316" w:rsidRPr="0045323D">
              <w:rPr>
                <w:rStyle w:val="Hyperlink"/>
                <w:rFonts w:eastAsia="Times New Roman"/>
                <w:noProof/>
                <w:shd w:val="clear" w:color="auto" w:fill="FFFFFF"/>
                <w:lang w:val="en-GB" w:eastAsia="en-AU"/>
              </w:rPr>
              <w:t xml:space="preserve">Covering letter / email </w:t>
            </w:r>
            <w:r w:rsidR="007A7316">
              <w:rPr>
                <w:noProof/>
                <w:webHidden/>
              </w:rPr>
              <w:tab/>
            </w:r>
            <w:r w:rsidR="007A7316">
              <w:rPr>
                <w:noProof/>
                <w:webHidden/>
              </w:rPr>
              <w:fldChar w:fldCharType="begin"/>
            </w:r>
            <w:r w:rsidR="007A7316">
              <w:rPr>
                <w:noProof/>
                <w:webHidden/>
              </w:rPr>
              <w:instrText xml:space="preserve"> PAGEREF _Toc115883276 \h </w:instrText>
            </w:r>
            <w:r w:rsidR="007A7316">
              <w:rPr>
                <w:noProof/>
                <w:webHidden/>
              </w:rPr>
              <w:fldChar w:fldCharType="separate"/>
            </w:r>
            <w:r w:rsidR="007C5868">
              <w:rPr>
                <w:b/>
                <w:bCs/>
                <w:noProof/>
                <w:webHidden/>
                <w:lang w:val="en-US"/>
              </w:rPr>
              <w:t>Error! Bookmark not defined.</w:t>
            </w:r>
            <w:r w:rsidR="007A7316">
              <w:rPr>
                <w:noProof/>
                <w:webHidden/>
              </w:rPr>
              <w:fldChar w:fldCharType="end"/>
            </w:r>
          </w:hyperlink>
        </w:p>
        <w:p w14:paraId="6331CB04" w14:textId="6946903A" w:rsidR="007A7316" w:rsidRDefault="007C5868">
          <w:pPr>
            <w:pStyle w:val="TOC1"/>
            <w:tabs>
              <w:tab w:val="right" w:leader="dot" w:pos="13948"/>
            </w:tabs>
            <w:rPr>
              <w:rFonts w:asciiTheme="minorHAnsi" w:eastAsiaTheme="minorEastAsia" w:hAnsiTheme="minorHAnsi" w:cstheme="minorBidi"/>
              <w:noProof/>
              <w:lang w:eastAsia="en-AU"/>
            </w:rPr>
          </w:pPr>
          <w:hyperlink w:anchor="_Toc115883277" w:history="1">
            <w:r w:rsidR="007A7316" w:rsidRPr="0045323D">
              <w:rPr>
                <w:rStyle w:val="Hyperlink"/>
                <w:rFonts w:eastAsia="Times New Roman"/>
                <w:noProof/>
                <w:shd w:val="clear" w:color="auto" w:fill="FFFFFF"/>
                <w:lang w:val="en-GB" w:eastAsia="en-AU"/>
              </w:rPr>
              <w:t>Introduction</w:t>
            </w:r>
            <w:r w:rsidR="007A7316">
              <w:rPr>
                <w:noProof/>
                <w:webHidden/>
              </w:rPr>
              <w:tab/>
            </w:r>
            <w:r w:rsidR="007A7316">
              <w:rPr>
                <w:noProof/>
                <w:webHidden/>
              </w:rPr>
              <w:fldChar w:fldCharType="begin"/>
            </w:r>
            <w:r w:rsidR="007A7316">
              <w:rPr>
                <w:noProof/>
                <w:webHidden/>
              </w:rPr>
              <w:instrText xml:space="preserve"> PAGEREF _Toc115883277 \h </w:instrText>
            </w:r>
            <w:r w:rsidR="007A7316">
              <w:rPr>
                <w:noProof/>
                <w:webHidden/>
              </w:rPr>
            </w:r>
            <w:r w:rsidR="007A7316">
              <w:rPr>
                <w:noProof/>
                <w:webHidden/>
              </w:rPr>
              <w:fldChar w:fldCharType="separate"/>
            </w:r>
            <w:r>
              <w:rPr>
                <w:noProof/>
                <w:webHidden/>
              </w:rPr>
              <w:t>2</w:t>
            </w:r>
            <w:r w:rsidR="007A7316">
              <w:rPr>
                <w:noProof/>
                <w:webHidden/>
              </w:rPr>
              <w:fldChar w:fldCharType="end"/>
            </w:r>
          </w:hyperlink>
        </w:p>
        <w:p w14:paraId="0846342B" w14:textId="5A8B50E3" w:rsidR="007A7316" w:rsidRDefault="007C5868">
          <w:pPr>
            <w:pStyle w:val="TOC2"/>
            <w:tabs>
              <w:tab w:val="right" w:leader="dot" w:pos="13948"/>
            </w:tabs>
            <w:rPr>
              <w:rFonts w:asciiTheme="minorHAnsi" w:eastAsiaTheme="minorEastAsia" w:hAnsiTheme="minorHAnsi" w:cstheme="minorBidi"/>
              <w:noProof/>
              <w:lang w:eastAsia="en-AU"/>
            </w:rPr>
          </w:pPr>
          <w:hyperlink w:anchor="_Toc115883278" w:history="1">
            <w:r w:rsidR="007A7316" w:rsidRPr="0045323D">
              <w:rPr>
                <w:rStyle w:val="Hyperlink"/>
                <w:noProof/>
              </w:rPr>
              <w:t>What is Carer Gateway?</w:t>
            </w:r>
            <w:r w:rsidR="007A7316">
              <w:rPr>
                <w:noProof/>
                <w:webHidden/>
              </w:rPr>
              <w:tab/>
            </w:r>
            <w:r w:rsidR="007A7316">
              <w:rPr>
                <w:noProof/>
                <w:webHidden/>
              </w:rPr>
              <w:fldChar w:fldCharType="begin"/>
            </w:r>
            <w:r w:rsidR="007A7316">
              <w:rPr>
                <w:noProof/>
                <w:webHidden/>
              </w:rPr>
              <w:instrText xml:space="preserve"> PAGEREF _Toc115883278 \h </w:instrText>
            </w:r>
            <w:r w:rsidR="007A7316">
              <w:rPr>
                <w:noProof/>
                <w:webHidden/>
              </w:rPr>
            </w:r>
            <w:r w:rsidR="007A7316">
              <w:rPr>
                <w:noProof/>
                <w:webHidden/>
              </w:rPr>
              <w:fldChar w:fldCharType="separate"/>
            </w:r>
            <w:r>
              <w:rPr>
                <w:noProof/>
                <w:webHidden/>
              </w:rPr>
              <w:t>2</w:t>
            </w:r>
            <w:r w:rsidR="007A7316">
              <w:rPr>
                <w:noProof/>
                <w:webHidden/>
              </w:rPr>
              <w:fldChar w:fldCharType="end"/>
            </w:r>
          </w:hyperlink>
        </w:p>
        <w:p w14:paraId="084C15B0" w14:textId="114E5A78" w:rsidR="007A7316" w:rsidRDefault="007C5868">
          <w:pPr>
            <w:pStyle w:val="TOC1"/>
            <w:tabs>
              <w:tab w:val="right" w:leader="dot" w:pos="13948"/>
            </w:tabs>
            <w:rPr>
              <w:rFonts w:asciiTheme="minorHAnsi" w:eastAsiaTheme="minorEastAsia" w:hAnsiTheme="minorHAnsi" w:cstheme="minorBidi"/>
              <w:noProof/>
              <w:lang w:eastAsia="en-AU"/>
            </w:rPr>
          </w:pPr>
          <w:hyperlink w:anchor="_Toc115883279" w:history="1">
            <w:r w:rsidR="007A7316" w:rsidRPr="0045323D">
              <w:rPr>
                <w:rStyle w:val="Hyperlink"/>
                <w:noProof/>
              </w:rPr>
              <w:t>The Carer Gateway campaign</w:t>
            </w:r>
            <w:r w:rsidR="007A7316">
              <w:rPr>
                <w:noProof/>
                <w:webHidden/>
              </w:rPr>
              <w:tab/>
            </w:r>
            <w:r w:rsidR="007A7316">
              <w:rPr>
                <w:noProof/>
                <w:webHidden/>
              </w:rPr>
              <w:fldChar w:fldCharType="begin"/>
            </w:r>
            <w:r w:rsidR="007A7316">
              <w:rPr>
                <w:noProof/>
                <w:webHidden/>
              </w:rPr>
              <w:instrText xml:space="preserve"> PAGEREF _Toc115883279 \h </w:instrText>
            </w:r>
            <w:r w:rsidR="007A7316">
              <w:rPr>
                <w:noProof/>
                <w:webHidden/>
              </w:rPr>
            </w:r>
            <w:r w:rsidR="007A7316">
              <w:rPr>
                <w:noProof/>
                <w:webHidden/>
              </w:rPr>
              <w:fldChar w:fldCharType="separate"/>
            </w:r>
            <w:r>
              <w:rPr>
                <w:noProof/>
                <w:webHidden/>
              </w:rPr>
              <w:t>3</w:t>
            </w:r>
            <w:r w:rsidR="007A7316">
              <w:rPr>
                <w:noProof/>
                <w:webHidden/>
              </w:rPr>
              <w:fldChar w:fldCharType="end"/>
            </w:r>
          </w:hyperlink>
        </w:p>
        <w:p w14:paraId="69E8C006" w14:textId="1850DF46" w:rsidR="007A7316" w:rsidRDefault="007C5868">
          <w:pPr>
            <w:pStyle w:val="TOC2"/>
            <w:tabs>
              <w:tab w:val="right" w:leader="dot" w:pos="13948"/>
            </w:tabs>
            <w:rPr>
              <w:rFonts w:asciiTheme="minorHAnsi" w:eastAsiaTheme="minorEastAsia" w:hAnsiTheme="minorHAnsi" w:cstheme="minorBidi"/>
              <w:noProof/>
              <w:lang w:eastAsia="en-AU"/>
            </w:rPr>
          </w:pPr>
          <w:hyperlink w:anchor="_Toc115883280" w:history="1">
            <w:r w:rsidR="007A7316" w:rsidRPr="0045323D">
              <w:rPr>
                <w:rStyle w:val="Hyperlink"/>
                <w:noProof/>
              </w:rPr>
              <w:t>Overarching CALD communication goal</w:t>
            </w:r>
            <w:r w:rsidR="007A7316">
              <w:rPr>
                <w:noProof/>
                <w:webHidden/>
              </w:rPr>
              <w:tab/>
            </w:r>
            <w:r w:rsidR="007A7316">
              <w:rPr>
                <w:noProof/>
                <w:webHidden/>
              </w:rPr>
              <w:fldChar w:fldCharType="begin"/>
            </w:r>
            <w:r w:rsidR="007A7316">
              <w:rPr>
                <w:noProof/>
                <w:webHidden/>
              </w:rPr>
              <w:instrText xml:space="preserve"> PAGEREF _Toc115883280 \h </w:instrText>
            </w:r>
            <w:r w:rsidR="007A7316">
              <w:rPr>
                <w:noProof/>
                <w:webHidden/>
              </w:rPr>
            </w:r>
            <w:r w:rsidR="007A7316">
              <w:rPr>
                <w:noProof/>
                <w:webHidden/>
              </w:rPr>
              <w:fldChar w:fldCharType="separate"/>
            </w:r>
            <w:r>
              <w:rPr>
                <w:noProof/>
                <w:webHidden/>
              </w:rPr>
              <w:t>3</w:t>
            </w:r>
            <w:r w:rsidR="007A7316">
              <w:rPr>
                <w:noProof/>
                <w:webHidden/>
              </w:rPr>
              <w:fldChar w:fldCharType="end"/>
            </w:r>
          </w:hyperlink>
        </w:p>
        <w:p w14:paraId="211BA423" w14:textId="1308E3FF" w:rsidR="007A7316" w:rsidRDefault="007C5868">
          <w:pPr>
            <w:pStyle w:val="TOC2"/>
            <w:tabs>
              <w:tab w:val="right" w:leader="dot" w:pos="13948"/>
            </w:tabs>
            <w:rPr>
              <w:rFonts w:asciiTheme="minorHAnsi" w:eastAsiaTheme="minorEastAsia" w:hAnsiTheme="minorHAnsi" w:cstheme="minorBidi"/>
              <w:noProof/>
              <w:lang w:eastAsia="en-AU"/>
            </w:rPr>
          </w:pPr>
          <w:hyperlink w:anchor="_Toc115883281" w:history="1">
            <w:r w:rsidR="007A7316" w:rsidRPr="0045323D">
              <w:rPr>
                <w:rStyle w:val="Hyperlink"/>
                <w:noProof/>
              </w:rPr>
              <w:t>CALD communication objectives</w:t>
            </w:r>
            <w:r w:rsidR="007A7316">
              <w:rPr>
                <w:noProof/>
                <w:webHidden/>
              </w:rPr>
              <w:tab/>
            </w:r>
            <w:r w:rsidR="007A7316">
              <w:rPr>
                <w:noProof/>
                <w:webHidden/>
              </w:rPr>
              <w:fldChar w:fldCharType="begin"/>
            </w:r>
            <w:r w:rsidR="007A7316">
              <w:rPr>
                <w:noProof/>
                <w:webHidden/>
              </w:rPr>
              <w:instrText xml:space="preserve"> PAGEREF _Toc115883281 \h </w:instrText>
            </w:r>
            <w:r w:rsidR="007A7316">
              <w:rPr>
                <w:noProof/>
                <w:webHidden/>
              </w:rPr>
            </w:r>
            <w:r w:rsidR="007A7316">
              <w:rPr>
                <w:noProof/>
                <w:webHidden/>
              </w:rPr>
              <w:fldChar w:fldCharType="separate"/>
            </w:r>
            <w:r>
              <w:rPr>
                <w:noProof/>
                <w:webHidden/>
              </w:rPr>
              <w:t>3</w:t>
            </w:r>
            <w:r w:rsidR="007A7316">
              <w:rPr>
                <w:noProof/>
                <w:webHidden/>
              </w:rPr>
              <w:fldChar w:fldCharType="end"/>
            </w:r>
          </w:hyperlink>
        </w:p>
        <w:p w14:paraId="3C749327" w14:textId="6B58D622" w:rsidR="007A7316" w:rsidRDefault="007C5868">
          <w:pPr>
            <w:pStyle w:val="TOC2"/>
            <w:tabs>
              <w:tab w:val="right" w:leader="dot" w:pos="13948"/>
            </w:tabs>
            <w:rPr>
              <w:rFonts w:asciiTheme="minorHAnsi" w:eastAsiaTheme="minorEastAsia" w:hAnsiTheme="minorHAnsi" w:cstheme="minorBidi"/>
              <w:noProof/>
              <w:lang w:eastAsia="en-AU"/>
            </w:rPr>
          </w:pPr>
          <w:hyperlink w:anchor="_Toc115883282" w:history="1">
            <w:r w:rsidR="007A7316" w:rsidRPr="0045323D">
              <w:rPr>
                <w:rStyle w:val="Hyperlink"/>
                <w:noProof/>
              </w:rPr>
              <w:t>Key messages</w:t>
            </w:r>
            <w:r w:rsidR="007A7316">
              <w:rPr>
                <w:noProof/>
                <w:webHidden/>
              </w:rPr>
              <w:tab/>
            </w:r>
            <w:r w:rsidR="007A7316">
              <w:rPr>
                <w:noProof/>
                <w:webHidden/>
              </w:rPr>
              <w:fldChar w:fldCharType="begin"/>
            </w:r>
            <w:r w:rsidR="007A7316">
              <w:rPr>
                <w:noProof/>
                <w:webHidden/>
              </w:rPr>
              <w:instrText xml:space="preserve"> PAGEREF _Toc115883282 \h </w:instrText>
            </w:r>
            <w:r w:rsidR="007A7316">
              <w:rPr>
                <w:noProof/>
                <w:webHidden/>
              </w:rPr>
            </w:r>
            <w:r w:rsidR="007A7316">
              <w:rPr>
                <w:noProof/>
                <w:webHidden/>
              </w:rPr>
              <w:fldChar w:fldCharType="separate"/>
            </w:r>
            <w:r>
              <w:rPr>
                <w:noProof/>
                <w:webHidden/>
              </w:rPr>
              <w:t>3</w:t>
            </w:r>
            <w:r w:rsidR="007A7316">
              <w:rPr>
                <w:noProof/>
                <w:webHidden/>
              </w:rPr>
              <w:fldChar w:fldCharType="end"/>
            </w:r>
          </w:hyperlink>
        </w:p>
        <w:p w14:paraId="5F3E2119" w14:textId="27E92402" w:rsidR="007A7316" w:rsidRDefault="007C5868">
          <w:pPr>
            <w:pStyle w:val="TOC2"/>
            <w:tabs>
              <w:tab w:val="right" w:leader="dot" w:pos="13948"/>
            </w:tabs>
            <w:rPr>
              <w:rFonts w:asciiTheme="minorHAnsi" w:eastAsiaTheme="minorEastAsia" w:hAnsiTheme="minorHAnsi" w:cstheme="minorBidi"/>
              <w:noProof/>
              <w:lang w:eastAsia="en-AU"/>
            </w:rPr>
          </w:pPr>
          <w:hyperlink w:anchor="_Toc115883283" w:history="1">
            <w:r w:rsidR="007A7316" w:rsidRPr="0045323D">
              <w:rPr>
                <w:rStyle w:val="Hyperlink"/>
                <w:noProof/>
              </w:rPr>
              <w:t>Campaign languages</w:t>
            </w:r>
            <w:r w:rsidR="007A7316">
              <w:rPr>
                <w:noProof/>
                <w:webHidden/>
              </w:rPr>
              <w:tab/>
            </w:r>
            <w:r w:rsidR="007A7316">
              <w:rPr>
                <w:noProof/>
                <w:webHidden/>
              </w:rPr>
              <w:fldChar w:fldCharType="begin"/>
            </w:r>
            <w:r w:rsidR="007A7316">
              <w:rPr>
                <w:noProof/>
                <w:webHidden/>
              </w:rPr>
              <w:instrText xml:space="preserve"> PAGEREF _Toc115883283 \h </w:instrText>
            </w:r>
            <w:r w:rsidR="007A7316">
              <w:rPr>
                <w:noProof/>
                <w:webHidden/>
              </w:rPr>
            </w:r>
            <w:r w:rsidR="007A7316">
              <w:rPr>
                <w:noProof/>
                <w:webHidden/>
              </w:rPr>
              <w:fldChar w:fldCharType="separate"/>
            </w:r>
            <w:r>
              <w:rPr>
                <w:noProof/>
                <w:webHidden/>
              </w:rPr>
              <w:t>4</w:t>
            </w:r>
            <w:r w:rsidR="007A7316">
              <w:rPr>
                <w:noProof/>
                <w:webHidden/>
              </w:rPr>
              <w:fldChar w:fldCharType="end"/>
            </w:r>
          </w:hyperlink>
        </w:p>
        <w:p w14:paraId="6D88A56E" w14:textId="32711265" w:rsidR="007A7316" w:rsidRDefault="007C5868">
          <w:pPr>
            <w:pStyle w:val="TOC1"/>
            <w:tabs>
              <w:tab w:val="right" w:leader="dot" w:pos="13948"/>
            </w:tabs>
            <w:rPr>
              <w:rFonts w:asciiTheme="minorHAnsi" w:eastAsiaTheme="minorEastAsia" w:hAnsiTheme="minorHAnsi" w:cstheme="minorBidi"/>
              <w:noProof/>
              <w:lang w:eastAsia="en-AU"/>
            </w:rPr>
          </w:pPr>
          <w:hyperlink w:anchor="_Toc115883284" w:history="1">
            <w:r w:rsidR="007A7316" w:rsidRPr="0045323D">
              <w:rPr>
                <w:rStyle w:val="Hyperlink"/>
                <w:rFonts w:eastAsia="Times New Roman"/>
                <w:noProof/>
                <w:shd w:val="clear" w:color="auto" w:fill="FFFFFF"/>
                <w:lang w:val="en-GB" w:eastAsia="en-AU"/>
              </w:rPr>
              <w:t>Resources</w:t>
            </w:r>
            <w:r w:rsidR="007A7316">
              <w:rPr>
                <w:noProof/>
                <w:webHidden/>
              </w:rPr>
              <w:tab/>
            </w:r>
            <w:r w:rsidR="007A7316">
              <w:rPr>
                <w:noProof/>
                <w:webHidden/>
              </w:rPr>
              <w:fldChar w:fldCharType="begin"/>
            </w:r>
            <w:r w:rsidR="007A7316">
              <w:rPr>
                <w:noProof/>
                <w:webHidden/>
              </w:rPr>
              <w:instrText xml:space="preserve"> PAGEREF _Toc115883284 \h </w:instrText>
            </w:r>
            <w:r w:rsidR="007A7316">
              <w:rPr>
                <w:noProof/>
                <w:webHidden/>
              </w:rPr>
            </w:r>
            <w:r w:rsidR="007A7316">
              <w:rPr>
                <w:noProof/>
                <w:webHidden/>
              </w:rPr>
              <w:fldChar w:fldCharType="separate"/>
            </w:r>
            <w:r>
              <w:rPr>
                <w:noProof/>
                <w:webHidden/>
              </w:rPr>
              <w:t>4</w:t>
            </w:r>
            <w:r w:rsidR="007A7316">
              <w:rPr>
                <w:noProof/>
                <w:webHidden/>
              </w:rPr>
              <w:fldChar w:fldCharType="end"/>
            </w:r>
          </w:hyperlink>
        </w:p>
        <w:p w14:paraId="2E3F55A3" w14:textId="1CB11901" w:rsidR="007A7316" w:rsidRDefault="007C5868">
          <w:pPr>
            <w:pStyle w:val="TOC2"/>
            <w:tabs>
              <w:tab w:val="right" w:leader="dot" w:pos="13948"/>
            </w:tabs>
            <w:rPr>
              <w:rFonts w:asciiTheme="minorHAnsi" w:eastAsiaTheme="minorEastAsia" w:hAnsiTheme="minorHAnsi" w:cstheme="minorBidi"/>
              <w:noProof/>
              <w:lang w:eastAsia="en-AU"/>
            </w:rPr>
          </w:pPr>
          <w:hyperlink w:anchor="_Toc115883285" w:history="1">
            <w:r w:rsidR="007A7316" w:rsidRPr="0045323D">
              <w:rPr>
                <w:rStyle w:val="Hyperlink"/>
                <w:noProof/>
              </w:rPr>
              <w:t>Fact sheets</w:t>
            </w:r>
            <w:r w:rsidR="007A7316">
              <w:rPr>
                <w:noProof/>
                <w:webHidden/>
              </w:rPr>
              <w:tab/>
            </w:r>
            <w:r w:rsidR="007A7316">
              <w:rPr>
                <w:noProof/>
                <w:webHidden/>
              </w:rPr>
              <w:fldChar w:fldCharType="begin"/>
            </w:r>
            <w:r w:rsidR="007A7316">
              <w:rPr>
                <w:noProof/>
                <w:webHidden/>
              </w:rPr>
              <w:instrText xml:space="preserve"> PAGEREF _Toc115883285 \h </w:instrText>
            </w:r>
            <w:r w:rsidR="007A7316">
              <w:rPr>
                <w:noProof/>
                <w:webHidden/>
              </w:rPr>
            </w:r>
            <w:r w:rsidR="007A7316">
              <w:rPr>
                <w:noProof/>
                <w:webHidden/>
              </w:rPr>
              <w:fldChar w:fldCharType="separate"/>
            </w:r>
            <w:r>
              <w:rPr>
                <w:noProof/>
                <w:webHidden/>
              </w:rPr>
              <w:t>4</w:t>
            </w:r>
            <w:r w:rsidR="007A7316">
              <w:rPr>
                <w:noProof/>
                <w:webHidden/>
              </w:rPr>
              <w:fldChar w:fldCharType="end"/>
            </w:r>
          </w:hyperlink>
        </w:p>
        <w:p w14:paraId="4EC51E9D" w14:textId="498326BF" w:rsidR="007A7316" w:rsidRDefault="007C5868">
          <w:pPr>
            <w:pStyle w:val="TOC2"/>
            <w:tabs>
              <w:tab w:val="right" w:leader="dot" w:pos="13948"/>
            </w:tabs>
            <w:rPr>
              <w:rFonts w:asciiTheme="minorHAnsi" w:eastAsiaTheme="minorEastAsia" w:hAnsiTheme="minorHAnsi" w:cstheme="minorBidi"/>
              <w:noProof/>
              <w:lang w:eastAsia="en-AU"/>
            </w:rPr>
          </w:pPr>
          <w:hyperlink w:anchor="_Toc115883286" w:history="1">
            <w:r w:rsidR="007A7316" w:rsidRPr="0045323D">
              <w:rPr>
                <w:rStyle w:val="Hyperlink"/>
                <w:noProof/>
              </w:rPr>
              <w:t>Facebook video and image links</w:t>
            </w:r>
            <w:r w:rsidR="007A7316">
              <w:rPr>
                <w:noProof/>
                <w:webHidden/>
              </w:rPr>
              <w:tab/>
            </w:r>
            <w:r w:rsidR="007A7316">
              <w:rPr>
                <w:noProof/>
                <w:webHidden/>
              </w:rPr>
              <w:fldChar w:fldCharType="begin"/>
            </w:r>
            <w:r w:rsidR="007A7316">
              <w:rPr>
                <w:noProof/>
                <w:webHidden/>
              </w:rPr>
              <w:instrText xml:space="preserve"> PAGEREF _Toc115883286 \h </w:instrText>
            </w:r>
            <w:r w:rsidR="007A7316">
              <w:rPr>
                <w:noProof/>
                <w:webHidden/>
              </w:rPr>
            </w:r>
            <w:r w:rsidR="007A7316">
              <w:rPr>
                <w:noProof/>
                <w:webHidden/>
              </w:rPr>
              <w:fldChar w:fldCharType="separate"/>
            </w:r>
            <w:r>
              <w:rPr>
                <w:noProof/>
                <w:webHidden/>
              </w:rPr>
              <w:t>4</w:t>
            </w:r>
            <w:r w:rsidR="007A7316">
              <w:rPr>
                <w:noProof/>
                <w:webHidden/>
              </w:rPr>
              <w:fldChar w:fldCharType="end"/>
            </w:r>
          </w:hyperlink>
        </w:p>
        <w:p w14:paraId="7B34430D" w14:textId="03ED0739" w:rsidR="007A7316" w:rsidRDefault="007C5868">
          <w:pPr>
            <w:pStyle w:val="TOC2"/>
            <w:tabs>
              <w:tab w:val="right" w:leader="dot" w:pos="13948"/>
            </w:tabs>
            <w:rPr>
              <w:rFonts w:asciiTheme="minorHAnsi" w:eastAsiaTheme="minorEastAsia" w:hAnsiTheme="minorHAnsi" w:cstheme="minorBidi"/>
              <w:noProof/>
              <w:lang w:eastAsia="en-AU"/>
            </w:rPr>
          </w:pPr>
          <w:hyperlink w:anchor="_Toc115883287" w:history="1">
            <w:r w:rsidR="007A7316" w:rsidRPr="0045323D">
              <w:rPr>
                <w:rStyle w:val="Hyperlink"/>
                <w:noProof/>
              </w:rPr>
              <w:t>Testimonial videos</w:t>
            </w:r>
            <w:r w:rsidR="007A7316">
              <w:rPr>
                <w:noProof/>
                <w:webHidden/>
              </w:rPr>
              <w:tab/>
            </w:r>
            <w:r w:rsidR="007A7316">
              <w:rPr>
                <w:noProof/>
                <w:webHidden/>
              </w:rPr>
              <w:fldChar w:fldCharType="begin"/>
            </w:r>
            <w:r w:rsidR="007A7316">
              <w:rPr>
                <w:noProof/>
                <w:webHidden/>
              </w:rPr>
              <w:instrText xml:space="preserve"> PAGEREF _Toc115883287 \h </w:instrText>
            </w:r>
            <w:r w:rsidR="007A7316">
              <w:rPr>
                <w:noProof/>
                <w:webHidden/>
              </w:rPr>
            </w:r>
            <w:r w:rsidR="007A7316">
              <w:rPr>
                <w:noProof/>
                <w:webHidden/>
              </w:rPr>
              <w:fldChar w:fldCharType="separate"/>
            </w:r>
            <w:r>
              <w:rPr>
                <w:noProof/>
                <w:webHidden/>
              </w:rPr>
              <w:t>5</w:t>
            </w:r>
            <w:r w:rsidR="007A7316">
              <w:rPr>
                <w:noProof/>
                <w:webHidden/>
              </w:rPr>
              <w:fldChar w:fldCharType="end"/>
            </w:r>
          </w:hyperlink>
        </w:p>
        <w:p w14:paraId="1EFD37A5" w14:textId="662237C9" w:rsidR="007A7316" w:rsidRDefault="007C5868">
          <w:pPr>
            <w:pStyle w:val="TOC2"/>
            <w:tabs>
              <w:tab w:val="right" w:leader="dot" w:pos="13948"/>
            </w:tabs>
            <w:rPr>
              <w:rFonts w:asciiTheme="minorHAnsi" w:eastAsiaTheme="minorEastAsia" w:hAnsiTheme="minorHAnsi" w:cstheme="minorBidi"/>
              <w:noProof/>
              <w:lang w:eastAsia="en-AU"/>
            </w:rPr>
          </w:pPr>
          <w:hyperlink w:anchor="_Toc115883288" w:history="1">
            <w:r w:rsidR="007A7316" w:rsidRPr="0045323D">
              <w:rPr>
                <w:rStyle w:val="Hyperlink"/>
                <w:noProof/>
              </w:rPr>
              <w:t>Case studies</w:t>
            </w:r>
            <w:r w:rsidR="007A7316">
              <w:rPr>
                <w:noProof/>
                <w:webHidden/>
              </w:rPr>
              <w:tab/>
            </w:r>
            <w:r w:rsidR="007A7316">
              <w:rPr>
                <w:noProof/>
                <w:webHidden/>
              </w:rPr>
              <w:fldChar w:fldCharType="begin"/>
            </w:r>
            <w:r w:rsidR="007A7316">
              <w:rPr>
                <w:noProof/>
                <w:webHidden/>
              </w:rPr>
              <w:instrText xml:space="preserve"> PAGEREF _Toc115883288 \h </w:instrText>
            </w:r>
            <w:r w:rsidR="007A7316">
              <w:rPr>
                <w:noProof/>
                <w:webHidden/>
              </w:rPr>
            </w:r>
            <w:r w:rsidR="007A7316">
              <w:rPr>
                <w:noProof/>
                <w:webHidden/>
              </w:rPr>
              <w:fldChar w:fldCharType="separate"/>
            </w:r>
            <w:r>
              <w:rPr>
                <w:noProof/>
                <w:webHidden/>
              </w:rPr>
              <w:t>5</w:t>
            </w:r>
            <w:r w:rsidR="007A7316">
              <w:rPr>
                <w:noProof/>
                <w:webHidden/>
              </w:rPr>
              <w:fldChar w:fldCharType="end"/>
            </w:r>
          </w:hyperlink>
        </w:p>
        <w:p w14:paraId="734C7A66" w14:textId="5B310121" w:rsidR="007A7316" w:rsidRDefault="007C5868">
          <w:pPr>
            <w:pStyle w:val="TOC2"/>
            <w:tabs>
              <w:tab w:val="right" w:leader="dot" w:pos="13948"/>
            </w:tabs>
            <w:rPr>
              <w:rFonts w:asciiTheme="minorHAnsi" w:eastAsiaTheme="minorEastAsia" w:hAnsiTheme="minorHAnsi" w:cstheme="minorBidi"/>
              <w:noProof/>
              <w:lang w:eastAsia="en-AU"/>
            </w:rPr>
          </w:pPr>
          <w:hyperlink w:anchor="_Toc115883289" w:history="1">
            <w:r w:rsidR="007A7316" w:rsidRPr="0045323D">
              <w:rPr>
                <w:rStyle w:val="Hyperlink"/>
                <w:noProof/>
              </w:rPr>
              <w:t>Weibo ad</w:t>
            </w:r>
            <w:r w:rsidR="007A7316">
              <w:rPr>
                <w:noProof/>
                <w:webHidden/>
              </w:rPr>
              <w:tab/>
            </w:r>
            <w:r w:rsidR="007A7316">
              <w:rPr>
                <w:noProof/>
                <w:webHidden/>
              </w:rPr>
              <w:fldChar w:fldCharType="begin"/>
            </w:r>
            <w:r w:rsidR="007A7316">
              <w:rPr>
                <w:noProof/>
                <w:webHidden/>
              </w:rPr>
              <w:instrText xml:space="preserve"> PAGEREF _Toc115883289 \h </w:instrText>
            </w:r>
            <w:r w:rsidR="007A7316">
              <w:rPr>
                <w:noProof/>
                <w:webHidden/>
              </w:rPr>
            </w:r>
            <w:r w:rsidR="007A7316">
              <w:rPr>
                <w:noProof/>
                <w:webHidden/>
              </w:rPr>
              <w:fldChar w:fldCharType="separate"/>
            </w:r>
            <w:r>
              <w:rPr>
                <w:noProof/>
                <w:webHidden/>
              </w:rPr>
              <w:t>6</w:t>
            </w:r>
            <w:r w:rsidR="007A7316">
              <w:rPr>
                <w:noProof/>
                <w:webHidden/>
              </w:rPr>
              <w:fldChar w:fldCharType="end"/>
            </w:r>
          </w:hyperlink>
        </w:p>
        <w:p w14:paraId="58008381" w14:textId="1E3AD951" w:rsidR="007A7316" w:rsidRDefault="007C5868">
          <w:pPr>
            <w:pStyle w:val="TOC2"/>
            <w:tabs>
              <w:tab w:val="right" w:leader="dot" w:pos="13948"/>
            </w:tabs>
            <w:rPr>
              <w:rFonts w:asciiTheme="minorHAnsi" w:eastAsiaTheme="minorEastAsia" w:hAnsiTheme="minorHAnsi" w:cstheme="minorBidi"/>
              <w:noProof/>
              <w:lang w:eastAsia="en-AU"/>
            </w:rPr>
          </w:pPr>
          <w:hyperlink w:anchor="_Toc115883290" w:history="1">
            <w:r w:rsidR="007A7316" w:rsidRPr="0045323D">
              <w:rPr>
                <w:rStyle w:val="Hyperlink"/>
                <w:noProof/>
              </w:rPr>
              <w:t>Posters</w:t>
            </w:r>
            <w:r w:rsidR="007A7316">
              <w:rPr>
                <w:noProof/>
                <w:webHidden/>
              </w:rPr>
              <w:tab/>
            </w:r>
            <w:r w:rsidR="007A7316">
              <w:rPr>
                <w:noProof/>
                <w:webHidden/>
              </w:rPr>
              <w:fldChar w:fldCharType="begin"/>
            </w:r>
            <w:r w:rsidR="007A7316">
              <w:rPr>
                <w:noProof/>
                <w:webHidden/>
              </w:rPr>
              <w:instrText xml:space="preserve"> PAGEREF _Toc115883290 \h </w:instrText>
            </w:r>
            <w:r w:rsidR="007A7316">
              <w:rPr>
                <w:noProof/>
                <w:webHidden/>
              </w:rPr>
            </w:r>
            <w:r w:rsidR="007A7316">
              <w:rPr>
                <w:noProof/>
                <w:webHidden/>
              </w:rPr>
              <w:fldChar w:fldCharType="separate"/>
            </w:r>
            <w:r>
              <w:rPr>
                <w:noProof/>
                <w:webHidden/>
              </w:rPr>
              <w:t>6</w:t>
            </w:r>
            <w:r w:rsidR="007A7316">
              <w:rPr>
                <w:noProof/>
                <w:webHidden/>
              </w:rPr>
              <w:fldChar w:fldCharType="end"/>
            </w:r>
          </w:hyperlink>
        </w:p>
        <w:p w14:paraId="26C1CDCC" w14:textId="380F4958" w:rsidR="007A7316" w:rsidRDefault="007C5868">
          <w:pPr>
            <w:pStyle w:val="TOC2"/>
            <w:tabs>
              <w:tab w:val="right" w:leader="dot" w:pos="13948"/>
            </w:tabs>
            <w:rPr>
              <w:rFonts w:asciiTheme="minorHAnsi" w:eastAsiaTheme="minorEastAsia" w:hAnsiTheme="minorHAnsi" w:cstheme="minorBidi"/>
              <w:noProof/>
              <w:lang w:eastAsia="en-AU"/>
            </w:rPr>
          </w:pPr>
          <w:hyperlink w:anchor="_Toc115883291" w:history="1">
            <w:r w:rsidR="007A7316" w:rsidRPr="0045323D">
              <w:rPr>
                <w:rStyle w:val="Hyperlink"/>
                <w:noProof/>
              </w:rPr>
              <w:t>Copy for publication in newsletter</w:t>
            </w:r>
            <w:r w:rsidR="007A7316">
              <w:rPr>
                <w:noProof/>
                <w:webHidden/>
              </w:rPr>
              <w:tab/>
            </w:r>
            <w:r w:rsidR="007A7316">
              <w:rPr>
                <w:noProof/>
                <w:webHidden/>
              </w:rPr>
              <w:fldChar w:fldCharType="begin"/>
            </w:r>
            <w:r w:rsidR="007A7316">
              <w:rPr>
                <w:noProof/>
                <w:webHidden/>
              </w:rPr>
              <w:instrText xml:space="preserve"> PAGEREF _Toc115883291 \h </w:instrText>
            </w:r>
            <w:r w:rsidR="007A7316">
              <w:rPr>
                <w:noProof/>
                <w:webHidden/>
              </w:rPr>
            </w:r>
            <w:r w:rsidR="007A7316">
              <w:rPr>
                <w:noProof/>
                <w:webHidden/>
              </w:rPr>
              <w:fldChar w:fldCharType="separate"/>
            </w:r>
            <w:r>
              <w:rPr>
                <w:noProof/>
                <w:webHidden/>
              </w:rPr>
              <w:t>7</w:t>
            </w:r>
            <w:r w:rsidR="007A7316">
              <w:rPr>
                <w:noProof/>
                <w:webHidden/>
              </w:rPr>
              <w:fldChar w:fldCharType="end"/>
            </w:r>
          </w:hyperlink>
        </w:p>
        <w:p w14:paraId="7400CE18" w14:textId="1418F5AB" w:rsidR="007A7316" w:rsidRDefault="007C5868">
          <w:pPr>
            <w:pStyle w:val="TOC1"/>
            <w:tabs>
              <w:tab w:val="right" w:leader="dot" w:pos="13948"/>
            </w:tabs>
            <w:rPr>
              <w:rFonts w:asciiTheme="minorHAnsi" w:eastAsiaTheme="minorEastAsia" w:hAnsiTheme="minorHAnsi" w:cstheme="minorBidi"/>
              <w:noProof/>
              <w:lang w:eastAsia="en-AU"/>
            </w:rPr>
          </w:pPr>
          <w:hyperlink w:anchor="_Toc115883292" w:history="1">
            <w:r w:rsidR="007A7316" w:rsidRPr="0045323D">
              <w:rPr>
                <w:rStyle w:val="Hyperlink"/>
                <w:noProof/>
              </w:rPr>
              <w:t>Additional Social Media Content Generated by Stakeholder</w:t>
            </w:r>
            <w:r w:rsidR="007A7316">
              <w:rPr>
                <w:noProof/>
                <w:webHidden/>
              </w:rPr>
              <w:tab/>
            </w:r>
            <w:r w:rsidR="007A7316">
              <w:rPr>
                <w:noProof/>
                <w:webHidden/>
              </w:rPr>
              <w:fldChar w:fldCharType="begin"/>
            </w:r>
            <w:r w:rsidR="007A7316">
              <w:rPr>
                <w:noProof/>
                <w:webHidden/>
              </w:rPr>
              <w:instrText xml:space="preserve"> PAGEREF _Toc115883292 \h </w:instrText>
            </w:r>
            <w:r w:rsidR="007A7316">
              <w:rPr>
                <w:noProof/>
                <w:webHidden/>
              </w:rPr>
            </w:r>
            <w:r w:rsidR="007A7316">
              <w:rPr>
                <w:noProof/>
                <w:webHidden/>
              </w:rPr>
              <w:fldChar w:fldCharType="separate"/>
            </w:r>
            <w:r>
              <w:rPr>
                <w:noProof/>
                <w:webHidden/>
              </w:rPr>
              <w:t>8</w:t>
            </w:r>
            <w:r w:rsidR="007A7316">
              <w:rPr>
                <w:noProof/>
                <w:webHidden/>
              </w:rPr>
              <w:fldChar w:fldCharType="end"/>
            </w:r>
          </w:hyperlink>
        </w:p>
        <w:p w14:paraId="5DEF5764" w14:textId="298A6FDB" w:rsidR="007A7316" w:rsidRDefault="007C5868">
          <w:pPr>
            <w:pStyle w:val="TOC2"/>
            <w:tabs>
              <w:tab w:val="right" w:leader="dot" w:pos="13948"/>
            </w:tabs>
            <w:rPr>
              <w:rFonts w:asciiTheme="minorHAnsi" w:eastAsiaTheme="minorEastAsia" w:hAnsiTheme="minorHAnsi" w:cstheme="minorBidi"/>
              <w:noProof/>
              <w:lang w:eastAsia="en-AU"/>
            </w:rPr>
          </w:pPr>
          <w:hyperlink w:anchor="_Toc115883293" w:history="1">
            <w:r w:rsidR="007A7316" w:rsidRPr="0045323D">
              <w:rPr>
                <w:rStyle w:val="Hyperlink"/>
                <w:noProof/>
              </w:rPr>
              <w:t>Script one</w:t>
            </w:r>
            <w:r w:rsidR="007A7316">
              <w:rPr>
                <w:noProof/>
                <w:webHidden/>
              </w:rPr>
              <w:tab/>
            </w:r>
            <w:r w:rsidR="007A7316">
              <w:rPr>
                <w:noProof/>
                <w:webHidden/>
              </w:rPr>
              <w:fldChar w:fldCharType="begin"/>
            </w:r>
            <w:r w:rsidR="007A7316">
              <w:rPr>
                <w:noProof/>
                <w:webHidden/>
              </w:rPr>
              <w:instrText xml:space="preserve"> PAGEREF _Toc115883293 \h </w:instrText>
            </w:r>
            <w:r w:rsidR="007A7316">
              <w:rPr>
                <w:noProof/>
                <w:webHidden/>
              </w:rPr>
            </w:r>
            <w:r w:rsidR="007A7316">
              <w:rPr>
                <w:noProof/>
                <w:webHidden/>
              </w:rPr>
              <w:fldChar w:fldCharType="separate"/>
            </w:r>
            <w:r>
              <w:rPr>
                <w:noProof/>
                <w:webHidden/>
              </w:rPr>
              <w:t>8</w:t>
            </w:r>
            <w:r w:rsidR="007A7316">
              <w:rPr>
                <w:noProof/>
                <w:webHidden/>
              </w:rPr>
              <w:fldChar w:fldCharType="end"/>
            </w:r>
          </w:hyperlink>
        </w:p>
        <w:p w14:paraId="41F88E17" w14:textId="64016900" w:rsidR="007A7316" w:rsidRDefault="007C5868">
          <w:pPr>
            <w:pStyle w:val="TOC2"/>
            <w:tabs>
              <w:tab w:val="right" w:leader="dot" w:pos="13948"/>
            </w:tabs>
            <w:rPr>
              <w:rFonts w:asciiTheme="minorHAnsi" w:eastAsiaTheme="minorEastAsia" w:hAnsiTheme="minorHAnsi" w:cstheme="minorBidi"/>
              <w:noProof/>
              <w:lang w:eastAsia="en-AU"/>
            </w:rPr>
          </w:pPr>
          <w:hyperlink w:anchor="_Toc115883294" w:history="1">
            <w:r w:rsidR="007A7316" w:rsidRPr="0045323D">
              <w:rPr>
                <w:rStyle w:val="Hyperlink"/>
                <w:noProof/>
              </w:rPr>
              <w:t>Script two</w:t>
            </w:r>
            <w:r w:rsidR="007A7316">
              <w:rPr>
                <w:noProof/>
                <w:webHidden/>
              </w:rPr>
              <w:tab/>
            </w:r>
            <w:r w:rsidR="007A7316">
              <w:rPr>
                <w:noProof/>
                <w:webHidden/>
              </w:rPr>
              <w:fldChar w:fldCharType="begin"/>
            </w:r>
            <w:r w:rsidR="007A7316">
              <w:rPr>
                <w:noProof/>
                <w:webHidden/>
              </w:rPr>
              <w:instrText xml:space="preserve"> PAGEREF _Toc115883294 \h </w:instrText>
            </w:r>
            <w:r w:rsidR="007A7316">
              <w:rPr>
                <w:noProof/>
                <w:webHidden/>
              </w:rPr>
            </w:r>
            <w:r w:rsidR="007A7316">
              <w:rPr>
                <w:noProof/>
                <w:webHidden/>
              </w:rPr>
              <w:fldChar w:fldCharType="separate"/>
            </w:r>
            <w:r>
              <w:rPr>
                <w:noProof/>
                <w:webHidden/>
              </w:rPr>
              <w:t>8</w:t>
            </w:r>
            <w:r w:rsidR="007A7316">
              <w:rPr>
                <w:noProof/>
                <w:webHidden/>
              </w:rPr>
              <w:fldChar w:fldCharType="end"/>
            </w:r>
          </w:hyperlink>
        </w:p>
        <w:p w14:paraId="776FDE5F" w14:textId="42A4D69E" w:rsidR="007A7316" w:rsidRDefault="007C5868">
          <w:pPr>
            <w:pStyle w:val="TOC2"/>
            <w:tabs>
              <w:tab w:val="right" w:leader="dot" w:pos="13948"/>
            </w:tabs>
            <w:rPr>
              <w:rFonts w:asciiTheme="minorHAnsi" w:eastAsiaTheme="minorEastAsia" w:hAnsiTheme="minorHAnsi" w:cstheme="minorBidi"/>
              <w:noProof/>
              <w:lang w:eastAsia="en-AU"/>
            </w:rPr>
          </w:pPr>
          <w:hyperlink w:anchor="_Toc115883295" w:history="1">
            <w:r w:rsidR="007A7316" w:rsidRPr="0045323D">
              <w:rPr>
                <w:rStyle w:val="Hyperlink"/>
                <w:noProof/>
              </w:rPr>
              <w:t>Script three</w:t>
            </w:r>
            <w:r w:rsidR="007A7316">
              <w:rPr>
                <w:noProof/>
                <w:webHidden/>
              </w:rPr>
              <w:tab/>
            </w:r>
            <w:r w:rsidR="007A7316">
              <w:rPr>
                <w:noProof/>
                <w:webHidden/>
              </w:rPr>
              <w:fldChar w:fldCharType="begin"/>
            </w:r>
            <w:r w:rsidR="007A7316">
              <w:rPr>
                <w:noProof/>
                <w:webHidden/>
              </w:rPr>
              <w:instrText xml:space="preserve"> PAGEREF _Toc115883295 \h </w:instrText>
            </w:r>
            <w:r w:rsidR="007A7316">
              <w:rPr>
                <w:noProof/>
                <w:webHidden/>
              </w:rPr>
            </w:r>
            <w:r w:rsidR="007A7316">
              <w:rPr>
                <w:noProof/>
                <w:webHidden/>
              </w:rPr>
              <w:fldChar w:fldCharType="separate"/>
            </w:r>
            <w:r>
              <w:rPr>
                <w:noProof/>
                <w:webHidden/>
              </w:rPr>
              <w:t>8</w:t>
            </w:r>
            <w:r w:rsidR="007A7316">
              <w:rPr>
                <w:noProof/>
                <w:webHidden/>
              </w:rPr>
              <w:fldChar w:fldCharType="end"/>
            </w:r>
          </w:hyperlink>
        </w:p>
        <w:p w14:paraId="19B2D06F" w14:textId="0FFAA76D" w:rsidR="007A7316" w:rsidRDefault="007C5868">
          <w:pPr>
            <w:pStyle w:val="TOC2"/>
            <w:tabs>
              <w:tab w:val="right" w:leader="dot" w:pos="13948"/>
            </w:tabs>
            <w:rPr>
              <w:rFonts w:asciiTheme="minorHAnsi" w:eastAsiaTheme="minorEastAsia" w:hAnsiTheme="minorHAnsi" w:cstheme="minorBidi"/>
              <w:noProof/>
              <w:lang w:eastAsia="en-AU"/>
            </w:rPr>
          </w:pPr>
          <w:hyperlink w:anchor="_Toc115883296" w:history="1">
            <w:r w:rsidR="007A7316" w:rsidRPr="0045323D">
              <w:rPr>
                <w:rStyle w:val="Hyperlink"/>
                <w:noProof/>
              </w:rPr>
              <w:t>Script four</w:t>
            </w:r>
            <w:r w:rsidR="007A7316">
              <w:rPr>
                <w:noProof/>
                <w:webHidden/>
              </w:rPr>
              <w:tab/>
            </w:r>
            <w:r w:rsidR="007A7316">
              <w:rPr>
                <w:noProof/>
                <w:webHidden/>
              </w:rPr>
              <w:fldChar w:fldCharType="begin"/>
            </w:r>
            <w:r w:rsidR="007A7316">
              <w:rPr>
                <w:noProof/>
                <w:webHidden/>
              </w:rPr>
              <w:instrText xml:space="preserve"> PAGEREF _Toc115883296 \h </w:instrText>
            </w:r>
            <w:r w:rsidR="007A7316">
              <w:rPr>
                <w:noProof/>
                <w:webHidden/>
              </w:rPr>
            </w:r>
            <w:r w:rsidR="007A7316">
              <w:rPr>
                <w:noProof/>
                <w:webHidden/>
              </w:rPr>
              <w:fldChar w:fldCharType="separate"/>
            </w:r>
            <w:r>
              <w:rPr>
                <w:noProof/>
                <w:webHidden/>
              </w:rPr>
              <w:t>8</w:t>
            </w:r>
            <w:r w:rsidR="007A7316">
              <w:rPr>
                <w:noProof/>
                <w:webHidden/>
              </w:rPr>
              <w:fldChar w:fldCharType="end"/>
            </w:r>
          </w:hyperlink>
        </w:p>
        <w:p w14:paraId="2E41D5D7" w14:textId="38030627" w:rsidR="00AB4EB5" w:rsidRPr="00C23FDF" w:rsidRDefault="00AB4EB5">
          <w:pPr>
            <w:rPr>
              <w:b/>
              <w:bCs/>
              <w:noProof/>
            </w:rPr>
          </w:pPr>
          <w:r>
            <w:rPr>
              <w:b/>
              <w:bCs/>
              <w:noProof/>
            </w:rPr>
            <w:fldChar w:fldCharType="end"/>
          </w:r>
        </w:p>
      </w:sdtContent>
    </w:sdt>
    <w:p w14:paraId="6E48D05A" w14:textId="7E00633D" w:rsidR="004F6023" w:rsidRPr="000D51A3" w:rsidRDefault="000D51A3" w:rsidP="004B64B1">
      <w:pPr>
        <w:pStyle w:val="Heading1"/>
        <w:rPr>
          <w:rFonts w:eastAsia="Times New Roman"/>
          <w:shd w:val="clear" w:color="auto" w:fill="FFFFFF"/>
          <w:lang w:val="en-GB" w:eastAsia="en-AU"/>
        </w:rPr>
      </w:pPr>
      <w:bookmarkStart w:id="0" w:name="_Toc115883277"/>
      <w:r w:rsidRPr="000D51A3">
        <w:rPr>
          <w:rFonts w:eastAsia="Times New Roman"/>
          <w:shd w:val="clear" w:color="auto" w:fill="FFFFFF"/>
          <w:lang w:val="en-GB" w:eastAsia="en-AU"/>
        </w:rPr>
        <w:t>Introduction</w:t>
      </w:r>
      <w:bookmarkEnd w:id="0"/>
      <w:r w:rsidR="004F6023" w:rsidRPr="000D51A3">
        <w:rPr>
          <w:rFonts w:eastAsia="Times New Roman"/>
          <w:shd w:val="clear" w:color="auto" w:fill="FFFFFF"/>
          <w:lang w:val="en-GB" w:eastAsia="en-AU"/>
        </w:rPr>
        <w:t xml:space="preserve"> </w:t>
      </w:r>
    </w:p>
    <w:p w14:paraId="74F00F5B" w14:textId="77777777" w:rsidR="004B64B1" w:rsidRDefault="004B64B1" w:rsidP="004C55F6">
      <w:pPr>
        <w:spacing w:before="120"/>
      </w:pPr>
      <w:r>
        <w:t xml:space="preserve">Many people care for someone close to them. In fact, there are more than </w:t>
      </w:r>
      <w:r w:rsidRPr="0035029D">
        <w:t>2.65 million unpaid carers in Australia. That’s 1 in 9 people</w:t>
      </w:r>
      <w:r>
        <w:t>.</w:t>
      </w:r>
    </w:p>
    <w:p w14:paraId="21AD9AE2" w14:textId="35321C29" w:rsidR="004B64B1" w:rsidRDefault="004B64B1" w:rsidP="004C55F6">
      <w:pPr>
        <w:spacing w:before="120"/>
      </w:pPr>
      <w:r>
        <w:t>Every caring sit</w:t>
      </w:r>
      <w:r w:rsidR="00325F15">
        <w:t>uation is different. Carers may</w:t>
      </w:r>
      <w:r>
        <w:t>:</w:t>
      </w:r>
    </w:p>
    <w:p w14:paraId="1C1B97E3" w14:textId="0D49C7D3" w:rsidR="004B64B1" w:rsidRPr="009E09D2" w:rsidRDefault="004B64B1" w:rsidP="004C55F6">
      <w:pPr>
        <w:pStyle w:val="ListParagraph"/>
        <w:widowControl/>
        <w:numPr>
          <w:ilvl w:val="0"/>
          <w:numId w:val="4"/>
        </w:numPr>
        <w:autoSpaceDE/>
        <w:autoSpaceDN/>
        <w:spacing w:before="120" w:after="160" w:line="259" w:lineRule="auto"/>
        <w:ind w:left="714" w:hanging="357"/>
        <w:rPr>
          <w:szCs w:val="24"/>
        </w:rPr>
      </w:pPr>
      <w:r>
        <w:rPr>
          <w:szCs w:val="24"/>
        </w:rPr>
        <w:t>L</w:t>
      </w:r>
      <w:r w:rsidRPr="009E09D2">
        <w:rPr>
          <w:szCs w:val="24"/>
        </w:rPr>
        <w:t>ook after someone living with disability</w:t>
      </w:r>
      <w:r w:rsidRPr="00962319">
        <w:rPr>
          <w:szCs w:val="24"/>
        </w:rPr>
        <w:t>,</w:t>
      </w:r>
      <w:r w:rsidRPr="009E09D2">
        <w:rPr>
          <w:szCs w:val="24"/>
        </w:rPr>
        <w:t xml:space="preserve"> a medical condition, mental illness, or someone who is frail due to age</w:t>
      </w:r>
    </w:p>
    <w:p w14:paraId="699E9363" w14:textId="292DEF54" w:rsidR="004B64B1" w:rsidRPr="009E09D2" w:rsidRDefault="004B64B1" w:rsidP="004B64B1">
      <w:pPr>
        <w:pStyle w:val="ListParagraph"/>
        <w:widowControl/>
        <w:numPr>
          <w:ilvl w:val="0"/>
          <w:numId w:val="4"/>
        </w:numPr>
        <w:autoSpaceDE/>
        <w:autoSpaceDN/>
        <w:spacing w:after="160" w:line="259" w:lineRule="auto"/>
        <w:rPr>
          <w:szCs w:val="24"/>
        </w:rPr>
      </w:pPr>
      <w:r w:rsidRPr="009E09D2">
        <w:rPr>
          <w:szCs w:val="24"/>
        </w:rPr>
        <w:t>C</w:t>
      </w:r>
      <w:r w:rsidR="00325F15">
        <w:rPr>
          <w:szCs w:val="24"/>
        </w:rPr>
        <w:t>are</w:t>
      </w:r>
      <w:r w:rsidRPr="009E09D2">
        <w:rPr>
          <w:szCs w:val="24"/>
        </w:rPr>
        <w:t xml:space="preserve"> for a</w:t>
      </w:r>
      <w:r>
        <w:rPr>
          <w:szCs w:val="24"/>
        </w:rPr>
        <w:t xml:space="preserve"> </w:t>
      </w:r>
      <w:r w:rsidRPr="009E09D2">
        <w:rPr>
          <w:szCs w:val="24"/>
        </w:rPr>
        <w:t xml:space="preserve">parent, spouse, partner, child, sibling, friend, or neighbour, or any other loved one </w:t>
      </w:r>
    </w:p>
    <w:p w14:paraId="5ABC4642" w14:textId="77777777" w:rsidR="004C55F6" w:rsidRPr="004C55F6" w:rsidRDefault="004C55F6" w:rsidP="004C55F6">
      <w:pPr>
        <w:pStyle w:val="ListParagraph"/>
        <w:widowControl/>
        <w:numPr>
          <w:ilvl w:val="0"/>
          <w:numId w:val="4"/>
        </w:numPr>
        <w:autoSpaceDE/>
        <w:autoSpaceDN/>
        <w:spacing w:after="160" w:line="259" w:lineRule="auto"/>
        <w:rPr>
          <w:rFonts w:eastAsiaTheme="minorEastAsia"/>
        </w:rPr>
      </w:pPr>
      <w:r>
        <w:t>Help</w:t>
      </w:r>
      <w:r w:rsidR="004B64B1" w:rsidRPr="009E09D2">
        <w:t xml:space="preserve"> their loved one with shopping, housework, cooking, transport</w:t>
      </w:r>
      <w:r w:rsidR="004B64B1">
        <w:t>,</w:t>
      </w:r>
      <w:r w:rsidR="004B64B1" w:rsidRPr="009E09D2">
        <w:t xml:space="preserve"> or provid</w:t>
      </w:r>
      <w:r w:rsidR="004B64B1">
        <w:t>ing</w:t>
      </w:r>
      <w:r w:rsidR="004B64B1" w:rsidRPr="009E09D2">
        <w:t xml:space="preserve"> emotional support.</w:t>
      </w:r>
    </w:p>
    <w:p w14:paraId="3E4E48AB" w14:textId="1AE83EC2" w:rsidR="004B64B1" w:rsidRPr="004C55F6" w:rsidRDefault="004B64B1" w:rsidP="00045B08">
      <w:pPr>
        <w:widowControl/>
        <w:autoSpaceDE/>
        <w:autoSpaceDN/>
        <w:spacing w:line="259" w:lineRule="auto"/>
        <w:rPr>
          <w:rFonts w:eastAsiaTheme="minorEastAsia"/>
        </w:rPr>
      </w:pPr>
      <w:r w:rsidRPr="004C55F6">
        <w:t>Sometimes looking after someone else can be hard and demanding, and many carers find it difficult to ask for help. This can be because they:</w:t>
      </w:r>
    </w:p>
    <w:p w14:paraId="5C468B8E" w14:textId="4A318FCF" w:rsidR="004B64B1" w:rsidRPr="00192E90" w:rsidRDefault="004B64B1" w:rsidP="00045B08">
      <w:pPr>
        <w:pStyle w:val="ListParagraph"/>
        <w:widowControl/>
        <w:numPr>
          <w:ilvl w:val="0"/>
          <w:numId w:val="4"/>
        </w:numPr>
        <w:autoSpaceDE/>
        <w:autoSpaceDN/>
        <w:spacing w:before="120" w:after="160" w:line="259" w:lineRule="auto"/>
        <w:ind w:left="714" w:hanging="357"/>
        <w:rPr>
          <w:szCs w:val="24"/>
        </w:rPr>
      </w:pPr>
      <w:r>
        <w:rPr>
          <w:szCs w:val="24"/>
        </w:rPr>
        <w:t>D</w:t>
      </w:r>
      <w:r w:rsidR="004C55F6">
        <w:rPr>
          <w:szCs w:val="24"/>
        </w:rPr>
        <w:t>o no</w:t>
      </w:r>
      <w:r w:rsidRPr="00192E90">
        <w:rPr>
          <w:szCs w:val="24"/>
        </w:rPr>
        <w:t>t think of themselves as a carer</w:t>
      </w:r>
    </w:p>
    <w:p w14:paraId="1964B2B6" w14:textId="4A184E15" w:rsidR="004B64B1" w:rsidRPr="00192E90" w:rsidRDefault="004C55F6" w:rsidP="004B64B1">
      <w:pPr>
        <w:pStyle w:val="ListParagraph"/>
        <w:widowControl/>
        <w:numPr>
          <w:ilvl w:val="0"/>
          <w:numId w:val="21"/>
        </w:numPr>
        <w:autoSpaceDE/>
        <w:autoSpaceDN/>
        <w:spacing w:after="120" w:line="259" w:lineRule="auto"/>
        <w:rPr>
          <w:rFonts w:eastAsiaTheme="minorEastAsia"/>
          <w:szCs w:val="24"/>
        </w:rPr>
      </w:pPr>
      <w:r>
        <w:rPr>
          <w:szCs w:val="24"/>
        </w:rPr>
        <w:t>Do no</w:t>
      </w:r>
      <w:r w:rsidRPr="00192E90">
        <w:rPr>
          <w:szCs w:val="24"/>
        </w:rPr>
        <w:t xml:space="preserve">t </w:t>
      </w:r>
      <w:r w:rsidR="004B64B1" w:rsidRPr="00192E90">
        <w:rPr>
          <w:rFonts w:eastAsiaTheme="minorEastAsia"/>
          <w:szCs w:val="24"/>
        </w:rPr>
        <w:t xml:space="preserve">think it’s acceptable to ask for help </w:t>
      </w:r>
    </w:p>
    <w:p w14:paraId="4728A7B7" w14:textId="7AE7E8D1" w:rsidR="004B64B1" w:rsidRPr="00192E90" w:rsidRDefault="004C55F6" w:rsidP="004B64B1">
      <w:pPr>
        <w:pStyle w:val="ListParagraph"/>
        <w:widowControl/>
        <w:numPr>
          <w:ilvl w:val="0"/>
          <w:numId w:val="21"/>
        </w:numPr>
        <w:autoSpaceDE/>
        <w:autoSpaceDN/>
        <w:spacing w:after="120" w:line="259" w:lineRule="auto"/>
        <w:rPr>
          <w:rFonts w:eastAsiaTheme="minorEastAsia"/>
          <w:szCs w:val="24"/>
        </w:rPr>
      </w:pPr>
      <w:r>
        <w:rPr>
          <w:szCs w:val="24"/>
        </w:rPr>
        <w:t>Do no</w:t>
      </w:r>
      <w:r w:rsidRPr="00192E90">
        <w:rPr>
          <w:szCs w:val="24"/>
        </w:rPr>
        <w:t xml:space="preserve">t </w:t>
      </w:r>
      <w:r w:rsidR="004B64B1" w:rsidRPr="00192E90">
        <w:rPr>
          <w:szCs w:val="24"/>
        </w:rPr>
        <w:t>think they need support or services</w:t>
      </w:r>
    </w:p>
    <w:p w14:paraId="7DB6E8C6" w14:textId="06601049" w:rsidR="004B64B1" w:rsidRPr="00962319" w:rsidRDefault="004C55F6" w:rsidP="004B64B1">
      <w:pPr>
        <w:pStyle w:val="ListParagraph"/>
        <w:widowControl/>
        <w:numPr>
          <w:ilvl w:val="0"/>
          <w:numId w:val="21"/>
        </w:numPr>
        <w:autoSpaceDE/>
        <w:autoSpaceDN/>
        <w:spacing w:after="120" w:line="259" w:lineRule="auto"/>
      </w:pPr>
      <w:r>
        <w:rPr>
          <w:szCs w:val="24"/>
        </w:rPr>
        <w:t>Do no</w:t>
      </w:r>
      <w:r w:rsidRPr="00192E90">
        <w:rPr>
          <w:szCs w:val="24"/>
        </w:rPr>
        <w:t>t</w:t>
      </w:r>
      <w:r w:rsidR="004B64B1" w:rsidRPr="00192E90">
        <w:rPr>
          <w:szCs w:val="24"/>
        </w:rPr>
        <w:t xml:space="preserve"> know about the in-language or</w:t>
      </w:r>
      <w:r w:rsidR="004B64B1" w:rsidRPr="00192E90" w:rsidDel="002D0287">
        <w:rPr>
          <w:szCs w:val="24"/>
        </w:rPr>
        <w:t xml:space="preserve"> </w:t>
      </w:r>
      <w:r w:rsidR="004B64B1" w:rsidRPr="00192E90">
        <w:rPr>
          <w:szCs w:val="24"/>
        </w:rPr>
        <w:t>culturally appropriate services available.</w:t>
      </w:r>
    </w:p>
    <w:p w14:paraId="6D0CF734" w14:textId="201BB5C2" w:rsidR="004B64B1" w:rsidRDefault="004C55F6" w:rsidP="00045B08">
      <w:pPr>
        <w:widowControl/>
        <w:autoSpaceDE/>
        <w:autoSpaceDN/>
        <w:spacing w:before="120" w:line="259" w:lineRule="auto"/>
      </w:pPr>
      <w:r w:rsidRPr="00045B08">
        <w:t>It is okay</w:t>
      </w:r>
      <w:r w:rsidR="004B64B1" w:rsidRPr="00045B08">
        <w:t xml:space="preserve"> to ask for help</w:t>
      </w:r>
      <w:r w:rsidRPr="00045B08">
        <w:t>, and it i</w:t>
      </w:r>
      <w:r w:rsidR="004B64B1" w:rsidRPr="00045B08">
        <w:t>s</w:t>
      </w:r>
      <w:r w:rsidR="004B64B1" w:rsidRPr="004B71F3">
        <w:t xml:space="preserve"> never too early or too late to get support</w:t>
      </w:r>
      <w:r w:rsidR="004B64B1">
        <w:t xml:space="preserve">. </w:t>
      </w:r>
    </w:p>
    <w:p w14:paraId="7DE24B28" w14:textId="77777777" w:rsidR="004B64B1" w:rsidRPr="009F4E3A" w:rsidRDefault="004B64B1" w:rsidP="00045B08">
      <w:pPr>
        <w:spacing w:before="120" w:after="120"/>
        <w:rPr>
          <w:szCs w:val="24"/>
        </w:rPr>
      </w:pPr>
      <w:r w:rsidRPr="52EFBE0F">
        <w:rPr>
          <w:szCs w:val="24"/>
        </w:rPr>
        <w:t>Carer Gateway can help</w:t>
      </w:r>
      <w:r>
        <w:rPr>
          <w:szCs w:val="24"/>
        </w:rPr>
        <w:t xml:space="preserve"> carers</w:t>
      </w:r>
      <w:r w:rsidRPr="52EFBE0F">
        <w:rPr>
          <w:szCs w:val="24"/>
        </w:rPr>
        <w:t xml:space="preserve"> understand what support is </w:t>
      </w:r>
      <w:r w:rsidRPr="00485E81">
        <w:rPr>
          <w:szCs w:val="24"/>
        </w:rPr>
        <w:t xml:space="preserve">available </w:t>
      </w:r>
      <w:r>
        <w:rPr>
          <w:szCs w:val="24"/>
        </w:rPr>
        <w:t xml:space="preserve">and right </w:t>
      </w:r>
      <w:r w:rsidRPr="00485E81">
        <w:rPr>
          <w:szCs w:val="24"/>
        </w:rPr>
        <w:t xml:space="preserve">for </w:t>
      </w:r>
      <w:r>
        <w:rPr>
          <w:szCs w:val="24"/>
        </w:rPr>
        <w:t>them</w:t>
      </w:r>
      <w:r w:rsidRPr="52EFBE0F">
        <w:rPr>
          <w:szCs w:val="24"/>
        </w:rPr>
        <w:t>.</w:t>
      </w:r>
      <w:r w:rsidRPr="00D708F9">
        <w:rPr>
          <w:szCs w:val="24"/>
        </w:rPr>
        <w:t xml:space="preserve"> </w:t>
      </w:r>
      <w:r>
        <w:rPr>
          <w:szCs w:val="24"/>
        </w:rPr>
        <w:t xml:space="preserve">Carers can access Carer Gateway </w:t>
      </w:r>
      <w:r w:rsidRPr="52EFBE0F">
        <w:rPr>
          <w:szCs w:val="24"/>
        </w:rPr>
        <w:t>in</w:t>
      </w:r>
      <w:r>
        <w:rPr>
          <w:szCs w:val="24"/>
        </w:rPr>
        <w:t xml:space="preserve"> </w:t>
      </w:r>
      <w:r w:rsidRPr="52EFBE0F">
        <w:rPr>
          <w:szCs w:val="24"/>
        </w:rPr>
        <w:t>person, online and over the phone</w:t>
      </w:r>
      <w:r>
        <w:rPr>
          <w:szCs w:val="24"/>
        </w:rPr>
        <w:t>.</w:t>
      </w:r>
    </w:p>
    <w:p w14:paraId="2B30A202" w14:textId="77777777" w:rsidR="004F6023" w:rsidRPr="000D51A3" w:rsidRDefault="004F6023" w:rsidP="00045B08">
      <w:pPr>
        <w:pStyle w:val="Heading2"/>
        <w:spacing w:before="240"/>
      </w:pPr>
      <w:bookmarkStart w:id="1" w:name="_Toc115883278"/>
      <w:r w:rsidRPr="000D51A3">
        <w:t>What is Carer Gateway?</w:t>
      </w:r>
      <w:bookmarkEnd w:id="1"/>
    </w:p>
    <w:p w14:paraId="7A47AA03" w14:textId="02F2FAB3" w:rsidR="004B64B1" w:rsidRDefault="004B64B1" w:rsidP="00045B08">
      <w:pPr>
        <w:spacing w:before="120" w:after="120"/>
        <w:rPr>
          <w:szCs w:val="24"/>
        </w:rPr>
      </w:pPr>
      <w:r w:rsidRPr="52EFBE0F">
        <w:rPr>
          <w:szCs w:val="24"/>
        </w:rPr>
        <w:t xml:space="preserve">Carer Gateway is a free Australia-wide service </w:t>
      </w:r>
      <w:r>
        <w:rPr>
          <w:szCs w:val="24"/>
        </w:rPr>
        <w:t>that</w:t>
      </w:r>
      <w:r w:rsidRPr="52EFBE0F">
        <w:rPr>
          <w:szCs w:val="24"/>
        </w:rPr>
        <w:t xml:space="preserve"> provides a range of support and local services</w:t>
      </w:r>
      <w:r w:rsidR="008C0504">
        <w:rPr>
          <w:szCs w:val="24"/>
        </w:rPr>
        <w:t xml:space="preserve"> to carers</w:t>
      </w:r>
      <w:r>
        <w:rPr>
          <w:szCs w:val="24"/>
        </w:rPr>
        <w:t xml:space="preserve">. </w:t>
      </w:r>
    </w:p>
    <w:p w14:paraId="2A523824" w14:textId="39CA3AE3" w:rsidR="004B64B1" w:rsidRDefault="004B64B1" w:rsidP="00045B08">
      <w:pPr>
        <w:spacing w:before="120" w:after="120"/>
        <w:rPr>
          <w:szCs w:val="24"/>
        </w:rPr>
      </w:pPr>
      <w:r>
        <w:rPr>
          <w:szCs w:val="24"/>
        </w:rPr>
        <w:t>This includes culturally sensitive and in-language services</w:t>
      </w:r>
      <w:r w:rsidRPr="52EFBE0F">
        <w:rPr>
          <w:szCs w:val="24"/>
        </w:rPr>
        <w:t xml:space="preserve"> to improve carer wellbeing, skills and knowledge. </w:t>
      </w:r>
      <w:r>
        <w:rPr>
          <w:szCs w:val="24"/>
        </w:rPr>
        <w:t xml:space="preserve">Skilled and professional staff are available on the confidential phone line at 1800 422 737 </w:t>
      </w:r>
      <w:r w:rsidR="00DA4FA2">
        <w:rPr>
          <w:szCs w:val="24"/>
        </w:rPr>
        <w:t xml:space="preserve">Monday to Friday, between 8am and 5pm </w:t>
      </w:r>
      <w:r>
        <w:rPr>
          <w:szCs w:val="24"/>
        </w:rPr>
        <w:t xml:space="preserve">to provide carers the support they need. </w:t>
      </w:r>
    </w:p>
    <w:p w14:paraId="2F408B14" w14:textId="77777777" w:rsidR="004B64B1" w:rsidRDefault="004B64B1" w:rsidP="00045B08">
      <w:pPr>
        <w:spacing w:before="120" w:after="120"/>
        <w:rPr>
          <w:szCs w:val="24"/>
        </w:rPr>
      </w:pPr>
      <w:r>
        <w:rPr>
          <w:szCs w:val="24"/>
        </w:rPr>
        <w:t>The types of services offered through Carer Gateway include:</w:t>
      </w:r>
    </w:p>
    <w:p w14:paraId="5A245B7A" w14:textId="77777777" w:rsidR="004B64B1" w:rsidRDefault="004B64B1" w:rsidP="00045B08">
      <w:pPr>
        <w:pStyle w:val="ListParagraph"/>
        <w:widowControl/>
        <w:numPr>
          <w:ilvl w:val="0"/>
          <w:numId w:val="12"/>
        </w:numPr>
        <w:autoSpaceDE/>
        <w:autoSpaceDN/>
        <w:spacing w:before="120" w:after="120" w:line="259" w:lineRule="auto"/>
        <w:rPr>
          <w:szCs w:val="24"/>
        </w:rPr>
      </w:pPr>
      <w:r>
        <w:rPr>
          <w:szCs w:val="24"/>
        </w:rPr>
        <w:t>Tailored support packages</w:t>
      </w:r>
    </w:p>
    <w:p w14:paraId="3FD62FA9" w14:textId="77777777" w:rsidR="004B64B1" w:rsidRDefault="004B64B1" w:rsidP="004B64B1">
      <w:pPr>
        <w:pStyle w:val="ListParagraph"/>
        <w:widowControl/>
        <w:numPr>
          <w:ilvl w:val="0"/>
          <w:numId w:val="12"/>
        </w:numPr>
        <w:autoSpaceDE/>
        <w:autoSpaceDN/>
        <w:spacing w:after="120" w:line="259" w:lineRule="auto"/>
        <w:rPr>
          <w:szCs w:val="24"/>
        </w:rPr>
      </w:pPr>
      <w:r>
        <w:rPr>
          <w:szCs w:val="24"/>
        </w:rPr>
        <w:t>Peer support</w:t>
      </w:r>
    </w:p>
    <w:p w14:paraId="16EF4628" w14:textId="77777777" w:rsidR="004B64B1" w:rsidRDefault="004B64B1" w:rsidP="004B64B1">
      <w:pPr>
        <w:pStyle w:val="ListParagraph"/>
        <w:widowControl/>
        <w:numPr>
          <w:ilvl w:val="0"/>
          <w:numId w:val="12"/>
        </w:numPr>
        <w:autoSpaceDE/>
        <w:autoSpaceDN/>
        <w:spacing w:after="120" w:line="259" w:lineRule="auto"/>
        <w:rPr>
          <w:szCs w:val="24"/>
        </w:rPr>
      </w:pPr>
      <w:r>
        <w:rPr>
          <w:szCs w:val="24"/>
        </w:rPr>
        <w:t>Counselling and coaching</w:t>
      </w:r>
    </w:p>
    <w:p w14:paraId="74632540" w14:textId="77777777" w:rsidR="004B64B1" w:rsidRDefault="004B64B1" w:rsidP="004B64B1">
      <w:pPr>
        <w:pStyle w:val="ListParagraph"/>
        <w:widowControl/>
        <w:numPr>
          <w:ilvl w:val="0"/>
          <w:numId w:val="12"/>
        </w:numPr>
        <w:autoSpaceDE/>
        <w:autoSpaceDN/>
        <w:spacing w:after="120" w:line="259" w:lineRule="auto"/>
        <w:rPr>
          <w:szCs w:val="24"/>
        </w:rPr>
      </w:pPr>
      <w:r>
        <w:rPr>
          <w:szCs w:val="24"/>
        </w:rPr>
        <w:t>Online skills courses</w:t>
      </w:r>
    </w:p>
    <w:p w14:paraId="1A98F559" w14:textId="1FCEE909" w:rsidR="004B64B1" w:rsidRDefault="002976AE" w:rsidP="004B64B1">
      <w:pPr>
        <w:pStyle w:val="ListParagraph"/>
        <w:widowControl/>
        <w:numPr>
          <w:ilvl w:val="0"/>
          <w:numId w:val="12"/>
        </w:numPr>
        <w:autoSpaceDE/>
        <w:autoSpaceDN/>
        <w:spacing w:after="120" w:line="259" w:lineRule="auto"/>
        <w:rPr>
          <w:szCs w:val="24"/>
        </w:rPr>
      </w:pPr>
      <w:r>
        <w:rPr>
          <w:szCs w:val="24"/>
        </w:rPr>
        <w:t>Planned and e</w:t>
      </w:r>
      <w:r w:rsidR="004B64B1">
        <w:rPr>
          <w:szCs w:val="24"/>
        </w:rPr>
        <w:t xml:space="preserve">mergency respite </w:t>
      </w:r>
    </w:p>
    <w:p w14:paraId="79091CCA" w14:textId="298482D3" w:rsidR="004B64B1" w:rsidRPr="00E0265B" w:rsidRDefault="00DA4FA2" w:rsidP="004B64B1">
      <w:pPr>
        <w:pStyle w:val="ListParagraph"/>
        <w:widowControl/>
        <w:numPr>
          <w:ilvl w:val="0"/>
          <w:numId w:val="12"/>
        </w:numPr>
        <w:autoSpaceDE/>
        <w:autoSpaceDN/>
        <w:spacing w:after="120" w:line="259" w:lineRule="auto"/>
        <w:rPr>
          <w:szCs w:val="24"/>
        </w:rPr>
      </w:pPr>
      <w:r>
        <w:rPr>
          <w:szCs w:val="24"/>
        </w:rPr>
        <w:t xml:space="preserve">Information on additional </w:t>
      </w:r>
      <w:r w:rsidR="004B64B1">
        <w:rPr>
          <w:szCs w:val="24"/>
        </w:rPr>
        <w:t xml:space="preserve">government support </w:t>
      </w:r>
      <w:r>
        <w:rPr>
          <w:szCs w:val="24"/>
        </w:rPr>
        <w:t xml:space="preserve">including payments to support carers and the people they care for </w:t>
      </w:r>
    </w:p>
    <w:p w14:paraId="6DA259D5" w14:textId="7AF53DCC" w:rsidR="004B64B1" w:rsidRDefault="004B64B1" w:rsidP="004B64B1">
      <w:pPr>
        <w:spacing w:after="120"/>
        <w:rPr>
          <w:szCs w:val="24"/>
        </w:rPr>
      </w:pPr>
      <w:r>
        <w:rPr>
          <w:szCs w:val="24"/>
        </w:rPr>
        <w:t xml:space="preserve">Carers can also go to </w:t>
      </w:r>
      <w:hyperlink r:id="rId12" w:history="1">
        <w:r w:rsidRPr="008D1EB5">
          <w:rPr>
            <w:rStyle w:val="Hyperlink"/>
            <w:szCs w:val="24"/>
          </w:rPr>
          <w:t>www.CarerGateway.gov.au</w:t>
        </w:r>
      </w:hyperlink>
      <w:r>
        <w:rPr>
          <w:szCs w:val="24"/>
        </w:rPr>
        <w:t xml:space="preserve"> for more information.</w:t>
      </w:r>
    </w:p>
    <w:p w14:paraId="15B259D3" w14:textId="1F57A5D4" w:rsidR="004B64B1" w:rsidRPr="004B64B1" w:rsidRDefault="00045B08" w:rsidP="00045B08">
      <w:pPr>
        <w:pStyle w:val="Heading1"/>
      </w:pPr>
      <w:bookmarkStart w:id="2" w:name="_Toc115883279"/>
      <w:r>
        <w:t>The Carer G</w:t>
      </w:r>
      <w:r w:rsidR="000D51A3" w:rsidRPr="004B64B1">
        <w:t xml:space="preserve">ateway </w:t>
      </w:r>
      <w:r w:rsidR="000D51A3" w:rsidRPr="000D51A3">
        <w:t>campaign</w:t>
      </w:r>
      <w:bookmarkEnd w:id="2"/>
      <w:r w:rsidR="004B64B1" w:rsidRPr="004B64B1">
        <w:t xml:space="preserve"> </w:t>
      </w:r>
    </w:p>
    <w:p w14:paraId="3B581426" w14:textId="70EB5EC9" w:rsidR="004B64B1" w:rsidRDefault="004B64B1" w:rsidP="00045B08">
      <w:pPr>
        <w:spacing w:before="120"/>
      </w:pPr>
      <w:r>
        <w:t xml:space="preserve">The Australian Government is launching a national advertising campaign on </w:t>
      </w:r>
      <w:r w:rsidR="008C0504">
        <w:t>16 October</w:t>
      </w:r>
      <w:r>
        <w:t xml:space="preserve"> 2022 to grow awareness about Carer Gateway amongst CALD communities. This campaign also seeks to help unpaid carers recognise that they are carers and that there is a range of supports available to help them.</w:t>
      </w:r>
    </w:p>
    <w:p w14:paraId="42A9D6D0" w14:textId="5136C64F" w:rsidR="004B64B1" w:rsidRPr="000D51A3" w:rsidRDefault="00045B08" w:rsidP="00045B08">
      <w:pPr>
        <w:pStyle w:val="Heading2"/>
        <w:spacing w:before="240"/>
      </w:pPr>
      <w:bookmarkStart w:id="3" w:name="_Toc115883280"/>
      <w:r>
        <w:t>Overarching CALD communication g</w:t>
      </w:r>
      <w:r w:rsidR="004B64B1" w:rsidRPr="000D51A3">
        <w:t>oal</w:t>
      </w:r>
      <w:bookmarkEnd w:id="3"/>
    </w:p>
    <w:p w14:paraId="08A2D371" w14:textId="77777777" w:rsidR="004B64B1" w:rsidRDefault="004B64B1" w:rsidP="00045B08">
      <w:pPr>
        <w:pStyle w:val="ListParagraph"/>
        <w:widowControl/>
        <w:numPr>
          <w:ilvl w:val="0"/>
          <w:numId w:val="8"/>
        </w:numPr>
        <w:autoSpaceDE/>
        <w:autoSpaceDN/>
        <w:spacing w:before="120" w:after="160" w:line="259" w:lineRule="auto"/>
        <w:ind w:left="714" w:hanging="357"/>
      </w:pPr>
      <w:r w:rsidRPr="008B66F8">
        <w:t xml:space="preserve">Drive CALD carers to Carer </w:t>
      </w:r>
      <w:r>
        <w:t>G</w:t>
      </w:r>
      <w:r w:rsidRPr="008B66F8">
        <w:t>ateway through carefully tailored and culturally sensitive communication that challenges cultural norms.</w:t>
      </w:r>
    </w:p>
    <w:p w14:paraId="43988859" w14:textId="1FC6D0FC" w:rsidR="004B64B1" w:rsidRPr="000D51A3" w:rsidRDefault="00045B08" w:rsidP="00045B08">
      <w:pPr>
        <w:pStyle w:val="Heading2"/>
        <w:spacing w:before="240"/>
      </w:pPr>
      <w:bookmarkStart w:id="4" w:name="_Toc115883281"/>
      <w:r>
        <w:t>CALD communication o</w:t>
      </w:r>
      <w:r w:rsidR="004B64B1" w:rsidRPr="000D51A3">
        <w:t>bjectives</w:t>
      </w:r>
      <w:bookmarkEnd w:id="4"/>
    </w:p>
    <w:p w14:paraId="4DB39001" w14:textId="77777777" w:rsidR="004B64B1" w:rsidRDefault="004B64B1" w:rsidP="00045B08">
      <w:pPr>
        <w:pStyle w:val="ListParagraph"/>
        <w:widowControl/>
        <w:numPr>
          <w:ilvl w:val="0"/>
          <w:numId w:val="8"/>
        </w:numPr>
        <w:autoSpaceDE/>
        <w:autoSpaceDN/>
        <w:spacing w:before="120" w:after="160" w:line="259" w:lineRule="auto"/>
        <w:ind w:left="714" w:hanging="357"/>
      </w:pPr>
      <w:r>
        <w:t>Build awareness among broader CALD communities</w:t>
      </w:r>
    </w:p>
    <w:p w14:paraId="7CA84FC0" w14:textId="77777777" w:rsidR="004B64B1" w:rsidRDefault="004B64B1" w:rsidP="004B64B1">
      <w:pPr>
        <w:pStyle w:val="ListParagraph"/>
        <w:widowControl/>
        <w:numPr>
          <w:ilvl w:val="0"/>
          <w:numId w:val="8"/>
        </w:numPr>
        <w:autoSpaceDE/>
        <w:autoSpaceDN/>
        <w:spacing w:after="160" w:line="259" w:lineRule="auto"/>
      </w:pPr>
      <w:r>
        <w:t>Build trust and influence CALD carers to take action</w:t>
      </w:r>
    </w:p>
    <w:p w14:paraId="60086D56" w14:textId="77777777" w:rsidR="004B64B1" w:rsidRDefault="004B64B1" w:rsidP="004B64B1">
      <w:pPr>
        <w:pStyle w:val="ListParagraph"/>
        <w:widowControl/>
        <w:numPr>
          <w:ilvl w:val="0"/>
          <w:numId w:val="8"/>
        </w:numPr>
        <w:autoSpaceDE/>
        <w:autoSpaceDN/>
        <w:spacing w:after="160" w:line="259" w:lineRule="auto"/>
      </w:pPr>
      <w:r>
        <w:t>Challenge cultural norms to raise awareness and understanding of Carer gateway</w:t>
      </w:r>
    </w:p>
    <w:p w14:paraId="3E576E5C" w14:textId="38AD49D1" w:rsidR="004B64B1" w:rsidRDefault="00045B08" w:rsidP="004B64B1">
      <w:pPr>
        <w:pStyle w:val="ListParagraph"/>
        <w:widowControl/>
        <w:numPr>
          <w:ilvl w:val="0"/>
          <w:numId w:val="8"/>
        </w:numPr>
        <w:autoSpaceDE/>
        <w:autoSpaceDN/>
        <w:spacing w:after="160" w:line="259" w:lineRule="auto"/>
      </w:pPr>
      <w:r>
        <w:t>Position Carer gateway as the</w:t>
      </w:r>
      <w:r w:rsidR="004B64B1">
        <w:t xml:space="preserve"> trusted place for culturally appropriate carer support</w:t>
      </w:r>
    </w:p>
    <w:p w14:paraId="3B318B66" w14:textId="06D7D1CC" w:rsidR="004B64B1" w:rsidRDefault="004B64B1" w:rsidP="004B64B1">
      <w:pPr>
        <w:pStyle w:val="ListParagraph"/>
        <w:widowControl/>
        <w:numPr>
          <w:ilvl w:val="0"/>
          <w:numId w:val="8"/>
        </w:numPr>
        <w:autoSpaceDE/>
        <w:autoSpaceDN/>
        <w:spacing w:after="160" w:line="259" w:lineRule="auto"/>
      </w:pPr>
      <w:r>
        <w:t>Enable people to identify carers around them an</w:t>
      </w:r>
      <w:r w:rsidR="008C0504">
        <w:t>d</w:t>
      </w:r>
      <w:r>
        <w:t xml:space="preserve"> encourage them to seek support </w:t>
      </w:r>
    </w:p>
    <w:p w14:paraId="76BDA8EF" w14:textId="77777777" w:rsidR="004B64B1" w:rsidRDefault="004B64B1" w:rsidP="004B64B1">
      <w:pPr>
        <w:pStyle w:val="ListParagraph"/>
        <w:widowControl/>
        <w:numPr>
          <w:ilvl w:val="0"/>
          <w:numId w:val="8"/>
        </w:numPr>
        <w:autoSpaceDE/>
        <w:autoSpaceDN/>
        <w:spacing w:after="160" w:line="259" w:lineRule="auto"/>
      </w:pPr>
      <w:r>
        <w:t>Influence self-identification as a carer</w:t>
      </w:r>
    </w:p>
    <w:p w14:paraId="6506D3B4" w14:textId="45619840" w:rsidR="004B64B1" w:rsidRPr="008B66F8" w:rsidRDefault="004B64B1" w:rsidP="004B64B1">
      <w:pPr>
        <w:pStyle w:val="ListParagraph"/>
        <w:widowControl/>
        <w:numPr>
          <w:ilvl w:val="0"/>
          <w:numId w:val="8"/>
        </w:numPr>
        <w:autoSpaceDE/>
        <w:autoSpaceDN/>
        <w:spacing w:after="160" w:line="259" w:lineRule="auto"/>
      </w:pPr>
      <w:r>
        <w:t xml:space="preserve">Reassure carers that </w:t>
      </w:r>
      <w:r w:rsidR="00045B08">
        <w:t>it is</w:t>
      </w:r>
      <w:r>
        <w:t xml:space="preserve"> OK to seek support for yourself outside the family or community.</w:t>
      </w:r>
    </w:p>
    <w:p w14:paraId="06600205" w14:textId="767FFE07" w:rsidR="004B64B1" w:rsidRPr="000D51A3" w:rsidRDefault="00045B08" w:rsidP="004B64B1">
      <w:pPr>
        <w:pStyle w:val="Heading2"/>
      </w:pPr>
      <w:bookmarkStart w:id="5" w:name="_Toc115883282"/>
      <w:r>
        <w:t>Key m</w:t>
      </w:r>
      <w:r w:rsidR="004B64B1" w:rsidRPr="000D51A3">
        <w:t>essages</w:t>
      </w:r>
      <w:bookmarkEnd w:id="5"/>
    </w:p>
    <w:p w14:paraId="2C3A243A" w14:textId="77777777" w:rsidR="004B64B1" w:rsidRPr="003C3D53" w:rsidRDefault="004B64B1" w:rsidP="00045B08">
      <w:pPr>
        <w:spacing w:before="120"/>
        <w:rPr>
          <w:rFonts w:cstheme="minorHAnsi"/>
        </w:rPr>
      </w:pPr>
      <w:r w:rsidRPr="003C3D53">
        <w:rPr>
          <w:rFonts w:cstheme="minorHAnsi"/>
        </w:rPr>
        <w:t>Overarching Messages:</w:t>
      </w:r>
    </w:p>
    <w:p w14:paraId="4D8C9791" w14:textId="17A40208" w:rsidR="004B64B1" w:rsidRPr="007E217C" w:rsidRDefault="004B64B1" w:rsidP="00045B08">
      <w:pPr>
        <w:pStyle w:val="ListParagraph"/>
        <w:widowControl/>
        <w:numPr>
          <w:ilvl w:val="0"/>
          <w:numId w:val="14"/>
        </w:numPr>
        <w:autoSpaceDE/>
        <w:autoSpaceDN/>
        <w:spacing w:before="120" w:after="160" w:line="259" w:lineRule="auto"/>
        <w:rPr>
          <w:rFonts w:cstheme="minorHAnsi"/>
        </w:rPr>
      </w:pPr>
      <w:r w:rsidRPr="007E217C">
        <w:rPr>
          <w:rFonts w:cstheme="minorHAnsi"/>
        </w:rPr>
        <w:t>Carer Gateway is here to support you</w:t>
      </w:r>
      <w:r w:rsidR="005D5589">
        <w:rPr>
          <w:rFonts w:cstheme="minorHAnsi"/>
        </w:rPr>
        <w:t>.</w:t>
      </w:r>
    </w:p>
    <w:p w14:paraId="259F6EFE" w14:textId="2790B66A" w:rsidR="004B64B1" w:rsidRPr="007E217C" w:rsidRDefault="004B64B1" w:rsidP="004B64B1">
      <w:pPr>
        <w:pStyle w:val="ListParagraph"/>
        <w:widowControl/>
        <w:numPr>
          <w:ilvl w:val="0"/>
          <w:numId w:val="14"/>
        </w:numPr>
        <w:autoSpaceDE/>
        <w:autoSpaceDN/>
        <w:spacing w:after="160" w:line="259" w:lineRule="auto"/>
        <w:rPr>
          <w:rFonts w:cstheme="minorHAnsi"/>
        </w:rPr>
      </w:pPr>
      <w:r w:rsidRPr="007E217C">
        <w:rPr>
          <w:rFonts w:cstheme="minorHAnsi"/>
        </w:rPr>
        <w:t>Carer Gateway provides carers with access to in-person, online and phone-based support and services</w:t>
      </w:r>
      <w:r w:rsidR="005D5589">
        <w:rPr>
          <w:rFonts w:cstheme="minorHAnsi"/>
        </w:rPr>
        <w:t>.</w:t>
      </w:r>
    </w:p>
    <w:p w14:paraId="7071CD87" w14:textId="5C7877CF" w:rsidR="004B64B1" w:rsidRPr="007E217C" w:rsidRDefault="004B64B1" w:rsidP="004B64B1">
      <w:pPr>
        <w:pStyle w:val="ListParagraph"/>
        <w:widowControl/>
        <w:numPr>
          <w:ilvl w:val="0"/>
          <w:numId w:val="14"/>
        </w:numPr>
        <w:autoSpaceDE/>
        <w:autoSpaceDN/>
        <w:spacing w:after="160" w:line="259" w:lineRule="auto"/>
        <w:rPr>
          <w:rFonts w:cstheme="minorHAnsi"/>
        </w:rPr>
      </w:pPr>
      <w:r w:rsidRPr="007E217C">
        <w:rPr>
          <w:rFonts w:cstheme="minorHAnsi"/>
        </w:rPr>
        <w:t>Go to Carer Gateway for practical information and advice, and to connect w</w:t>
      </w:r>
      <w:r w:rsidR="005D5589">
        <w:rPr>
          <w:rFonts w:cstheme="minorHAnsi"/>
        </w:rPr>
        <w:t>ith services in your local area.</w:t>
      </w:r>
    </w:p>
    <w:p w14:paraId="58E6AA47" w14:textId="77777777" w:rsidR="004B64B1" w:rsidRPr="003C3D53" w:rsidRDefault="004B64B1" w:rsidP="004B64B1">
      <w:pPr>
        <w:pStyle w:val="ListParagraph"/>
        <w:widowControl/>
        <w:numPr>
          <w:ilvl w:val="0"/>
          <w:numId w:val="11"/>
        </w:numPr>
        <w:autoSpaceDE/>
        <w:autoSpaceDN/>
        <w:spacing w:after="160" w:line="259" w:lineRule="auto"/>
        <w:rPr>
          <w:rFonts w:cstheme="minorHAnsi"/>
        </w:rPr>
      </w:pPr>
      <w:r w:rsidRPr="003C3D53">
        <w:rPr>
          <w:rFonts w:cstheme="minorHAnsi"/>
        </w:rPr>
        <w:t>Carer Gateway provides information developed by carers from your community. They understand you.</w:t>
      </w:r>
    </w:p>
    <w:p w14:paraId="241F57E9" w14:textId="3655344D" w:rsidR="004B64B1" w:rsidRPr="003C3D53" w:rsidRDefault="004B64B1" w:rsidP="004B64B1">
      <w:pPr>
        <w:pStyle w:val="ListParagraph"/>
        <w:widowControl/>
        <w:numPr>
          <w:ilvl w:val="0"/>
          <w:numId w:val="11"/>
        </w:numPr>
        <w:autoSpaceDE/>
        <w:autoSpaceDN/>
        <w:spacing w:after="160" w:line="259" w:lineRule="auto"/>
        <w:rPr>
          <w:rFonts w:cstheme="minorHAnsi"/>
        </w:rPr>
      </w:pPr>
      <w:r w:rsidRPr="003C3D53">
        <w:rPr>
          <w:rFonts w:cstheme="minorHAnsi"/>
        </w:rPr>
        <w:t>Carer Gateway provides information that is culturally relevant and in</w:t>
      </w:r>
      <w:r w:rsidR="008C0504">
        <w:rPr>
          <w:rFonts w:cstheme="minorHAnsi"/>
        </w:rPr>
        <w:t>-</w:t>
      </w:r>
      <w:r w:rsidRPr="003C3D53">
        <w:rPr>
          <w:rFonts w:cstheme="minorHAnsi"/>
        </w:rPr>
        <w:t>language</w:t>
      </w:r>
      <w:r w:rsidR="005D5589">
        <w:rPr>
          <w:rFonts w:cstheme="minorHAnsi"/>
        </w:rPr>
        <w:t>.</w:t>
      </w:r>
    </w:p>
    <w:p w14:paraId="617C519F" w14:textId="77777777" w:rsidR="004B64B1" w:rsidRDefault="004B64B1" w:rsidP="004B64B1">
      <w:pPr>
        <w:pStyle w:val="ListParagraph"/>
        <w:widowControl/>
        <w:numPr>
          <w:ilvl w:val="0"/>
          <w:numId w:val="11"/>
        </w:numPr>
        <w:autoSpaceDE/>
        <w:autoSpaceDN/>
        <w:spacing w:after="160" w:line="259" w:lineRule="auto"/>
        <w:rPr>
          <w:rFonts w:cstheme="minorHAnsi"/>
        </w:rPr>
      </w:pPr>
      <w:r w:rsidRPr="003C3D53">
        <w:rPr>
          <w:rFonts w:cstheme="minorHAnsi"/>
        </w:rPr>
        <w:t>As loved ones age</w:t>
      </w:r>
      <w:r>
        <w:rPr>
          <w:rFonts w:cstheme="minorHAnsi"/>
        </w:rPr>
        <w:t>,</w:t>
      </w:r>
      <w:r w:rsidRPr="003C3D53">
        <w:rPr>
          <w:rFonts w:cstheme="minorHAnsi"/>
        </w:rPr>
        <w:t xml:space="preserve"> Carer Gateway can assist you in continuing to provide care that your loved ones can trust.</w:t>
      </w:r>
    </w:p>
    <w:p w14:paraId="2B9B8B76" w14:textId="79332497" w:rsidR="004B64B1" w:rsidRPr="000D51A3" w:rsidRDefault="00045B08" w:rsidP="004B64B1">
      <w:pPr>
        <w:pStyle w:val="Heading2"/>
      </w:pPr>
      <w:bookmarkStart w:id="6" w:name="_Toc115883283"/>
      <w:r>
        <w:t>Campaign l</w:t>
      </w:r>
      <w:r w:rsidR="004B64B1" w:rsidRPr="000D51A3">
        <w:t>anguages</w:t>
      </w:r>
      <w:bookmarkEnd w:id="6"/>
    </w:p>
    <w:p w14:paraId="09420384" w14:textId="77777777" w:rsidR="004B64B1" w:rsidRDefault="004B64B1" w:rsidP="00E76A64">
      <w:pPr>
        <w:spacing w:before="120"/>
      </w:pPr>
      <w:r>
        <w:t>Translated materials that help CALD carers are in the following languages:</w:t>
      </w:r>
    </w:p>
    <w:p w14:paraId="448D83AB" w14:textId="77777777" w:rsidR="004B64B1" w:rsidRDefault="004B64B1" w:rsidP="00E76A64">
      <w:pPr>
        <w:pStyle w:val="ListParagraph"/>
        <w:widowControl/>
        <w:numPr>
          <w:ilvl w:val="0"/>
          <w:numId w:val="6"/>
        </w:numPr>
        <w:autoSpaceDE/>
        <w:autoSpaceDN/>
        <w:spacing w:before="120" w:after="160" w:line="259" w:lineRule="auto"/>
      </w:pPr>
      <w:r>
        <w:t>Arabic</w:t>
      </w:r>
    </w:p>
    <w:p w14:paraId="0401111D" w14:textId="77777777" w:rsidR="004B64B1" w:rsidRDefault="004B64B1" w:rsidP="004B64B1">
      <w:pPr>
        <w:pStyle w:val="ListParagraph"/>
        <w:widowControl/>
        <w:numPr>
          <w:ilvl w:val="0"/>
          <w:numId w:val="6"/>
        </w:numPr>
        <w:autoSpaceDE/>
        <w:autoSpaceDN/>
        <w:spacing w:after="160" w:line="259" w:lineRule="auto"/>
      </w:pPr>
      <w:r>
        <w:t>Chinese Simplified / Mandarin</w:t>
      </w:r>
    </w:p>
    <w:p w14:paraId="37FA3EC8" w14:textId="77777777" w:rsidR="004B64B1" w:rsidRDefault="004B64B1" w:rsidP="004B64B1">
      <w:pPr>
        <w:pStyle w:val="ListParagraph"/>
        <w:widowControl/>
        <w:numPr>
          <w:ilvl w:val="0"/>
          <w:numId w:val="6"/>
        </w:numPr>
        <w:autoSpaceDE/>
        <w:autoSpaceDN/>
        <w:spacing w:after="160" w:line="259" w:lineRule="auto"/>
      </w:pPr>
      <w:r>
        <w:t>Chinese Traditional / Cantonese</w:t>
      </w:r>
    </w:p>
    <w:p w14:paraId="16474FCE" w14:textId="77777777" w:rsidR="004B64B1" w:rsidRDefault="004B64B1" w:rsidP="004B64B1">
      <w:pPr>
        <w:pStyle w:val="ListParagraph"/>
        <w:widowControl/>
        <w:numPr>
          <w:ilvl w:val="0"/>
          <w:numId w:val="6"/>
        </w:numPr>
        <w:autoSpaceDE/>
        <w:autoSpaceDN/>
        <w:spacing w:after="160" w:line="259" w:lineRule="auto"/>
      </w:pPr>
      <w:r>
        <w:t>Croatian</w:t>
      </w:r>
    </w:p>
    <w:p w14:paraId="48CD60CF" w14:textId="77777777" w:rsidR="004B64B1" w:rsidRDefault="004B64B1" w:rsidP="004B64B1">
      <w:pPr>
        <w:pStyle w:val="ListParagraph"/>
        <w:widowControl/>
        <w:numPr>
          <w:ilvl w:val="0"/>
          <w:numId w:val="6"/>
        </w:numPr>
        <w:autoSpaceDE/>
        <w:autoSpaceDN/>
        <w:spacing w:after="160" w:line="259" w:lineRule="auto"/>
      </w:pPr>
      <w:r>
        <w:t>Greek</w:t>
      </w:r>
    </w:p>
    <w:p w14:paraId="0A07D046" w14:textId="77777777" w:rsidR="004B64B1" w:rsidRDefault="004B64B1" w:rsidP="004B64B1">
      <w:pPr>
        <w:pStyle w:val="ListParagraph"/>
        <w:widowControl/>
        <w:numPr>
          <w:ilvl w:val="0"/>
          <w:numId w:val="6"/>
        </w:numPr>
        <w:autoSpaceDE/>
        <w:autoSpaceDN/>
        <w:spacing w:after="160" w:line="259" w:lineRule="auto"/>
      </w:pPr>
      <w:r>
        <w:t>Italian</w:t>
      </w:r>
    </w:p>
    <w:p w14:paraId="68CDD68F" w14:textId="77777777" w:rsidR="004B64B1" w:rsidRDefault="004B64B1" w:rsidP="004B64B1">
      <w:pPr>
        <w:pStyle w:val="ListParagraph"/>
        <w:widowControl/>
        <w:numPr>
          <w:ilvl w:val="0"/>
          <w:numId w:val="6"/>
        </w:numPr>
        <w:autoSpaceDE/>
        <w:autoSpaceDN/>
        <w:spacing w:after="160" w:line="259" w:lineRule="auto"/>
      </w:pPr>
      <w:r>
        <w:t>Turkish</w:t>
      </w:r>
    </w:p>
    <w:p w14:paraId="3BAD1094" w14:textId="77777777" w:rsidR="004B64B1" w:rsidRDefault="004B64B1" w:rsidP="004B64B1">
      <w:pPr>
        <w:pStyle w:val="ListParagraph"/>
        <w:widowControl/>
        <w:numPr>
          <w:ilvl w:val="0"/>
          <w:numId w:val="6"/>
        </w:numPr>
        <w:autoSpaceDE/>
        <w:autoSpaceDN/>
        <w:spacing w:after="160" w:line="259" w:lineRule="auto"/>
      </w:pPr>
      <w:r>
        <w:t xml:space="preserve">Vietnamese </w:t>
      </w:r>
    </w:p>
    <w:p w14:paraId="78E94405" w14:textId="6C0A776E" w:rsidR="00606CD6" w:rsidRPr="000D51A3" w:rsidRDefault="000D51A3" w:rsidP="00606CD6">
      <w:pPr>
        <w:pStyle w:val="Heading1"/>
        <w:rPr>
          <w:rFonts w:eastAsia="Times New Roman"/>
          <w:shd w:val="clear" w:color="auto" w:fill="FFFFFF"/>
          <w:lang w:val="en-GB" w:eastAsia="en-AU"/>
        </w:rPr>
      </w:pPr>
      <w:bookmarkStart w:id="7" w:name="_Toc115883284"/>
      <w:r w:rsidRPr="000D51A3">
        <w:rPr>
          <w:rFonts w:eastAsia="Times New Roman"/>
          <w:shd w:val="clear" w:color="auto" w:fill="FFFFFF"/>
          <w:lang w:val="en-GB" w:eastAsia="en-AU"/>
        </w:rPr>
        <w:t>Resources</w:t>
      </w:r>
      <w:bookmarkEnd w:id="7"/>
      <w:r w:rsidR="00606CD6" w:rsidRPr="000D51A3">
        <w:rPr>
          <w:rFonts w:eastAsia="Times New Roman"/>
          <w:shd w:val="clear" w:color="auto" w:fill="FFFFFF"/>
          <w:lang w:val="en-GB" w:eastAsia="en-AU"/>
        </w:rPr>
        <w:t xml:space="preserve"> </w:t>
      </w:r>
    </w:p>
    <w:p w14:paraId="0EB662AB" w14:textId="77777777" w:rsidR="00606CD6" w:rsidRPr="00345D09" w:rsidRDefault="00606CD6" w:rsidP="004F6023"/>
    <w:tbl>
      <w:tblPr>
        <w:tblStyle w:val="TableGrid"/>
        <w:tblW w:w="0" w:type="auto"/>
        <w:tblCellMar>
          <w:top w:w="113" w:type="dxa"/>
          <w:bottom w:w="113" w:type="dxa"/>
        </w:tblCellMar>
        <w:tblLook w:val="04A0" w:firstRow="1" w:lastRow="0" w:firstColumn="1" w:lastColumn="0" w:noHBand="0" w:noVBand="1"/>
      </w:tblPr>
      <w:tblGrid>
        <w:gridCol w:w="3412"/>
        <w:gridCol w:w="5869"/>
        <w:gridCol w:w="4667"/>
      </w:tblGrid>
      <w:tr w:rsidR="00450DD1" w14:paraId="1CBC01E8" w14:textId="77777777" w:rsidTr="005D5589">
        <w:trPr>
          <w:trHeight w:val="515"/>
        </w:trPr>
        <w:tc>
          <w:tcPr>
            <w:tcW w:w="3412" w:type="dxa"/>
          </w:tcPr>
          <w:p w14:paraId="3ADB6921" w14:textId="0331DE76" w:rsidR="00450DD1" w:rsidRPr="000D51A3" w:rsidRDefault="00450DD1" w:rsidP="00450DD1">
            <w:pPr>
              <w:pStyle w:val="Heading2"/>
              <w:outlineLvl w:val="1"/>
            </w:pPr>
            <w:bookmarkStart w:id="8" w:name="_Toc115883285"/>
            <w:r w:rsidRPr="000D51A3">
              <w:t>Fact sheet</w:t>
            </w:r>
            <w:r w:rsidR="005D5589">
              <w:t>s</w:t>
            </w:r>
            <w:bookmarkEnd w:id="8"/>
            <w:r w:rsidRPr="000D51A3">
              <w:t xml:space="preserve"> </w:t>
            </w:r>
          </w:p>
        </w:tc>
        <w:tc>
          <w:tcPr>
            <w:tcW w:w="5869" w:type="dxa"/>
          </w:tcPr>
          <w:p w14:paraId="1EF74209" w14:textId="5A835AE4" w:rsidR="00450DD1" w:rsidRDefault="00450DD1" w:rsidP="007978AF">
            <w:r>
              <w:t xml:space="preserve">English and </w:t>
            </w:r>
            <w:r w:rsidR="00045B08">
              <w:t>8</w:t>
            </w:r>
            <w:r>
              <w:t xml:space="preserve"> languages</w:t>
            </w:r>
          </w:p>
          <w:p w14:paraId="1F9AD70B" w14:textId="7E1CF3F3" w:rsidR="00450DD1" w:rsidRDefault="00450DD1" w:rsidP="007978AF">
            <w:r>
              <w:t>Arabic, Chinese Simplified</w:t>
            </w:r>
            <w:r w:rsidR="005D5589">
              <w:t xml:space="preserve"> (Mandarin)</w:t>
            </w:r>
            <w:r>
              <w:t>, Chinese Traditional</w:t>
            </w:r>
            <w:r w:rsidR="005D5589">
              <w:t xml:space="preserve"> (Cantonese)</w:t>
            </w:r>
            <w:r>
              <w:t xml:space="preserve">, Croatian, Greek, Italian, Turkish, Vietnamese </w:t>
            </w:r>
          </w:p>
        </w:tc>
        <w:tc>
          <w:tcPr>
            <w:tcW w:w="4667" w:type="dxa"/>
          </w:tcPr>
          <w:p w14:paraId="12388110" w14:textId="5BC9C610" w:rsidR="00450DD1" w:rsidRDefault="007C5868" w:rsidP="007978AF">
            <w:hyperlink r:id="rId13" w:history="1">
              <w:r w:rsidR="00F42D6F" w:rsidRPr="00FC6FE1">
                <w:rPr>
                  <w:rStyle w:val="Hyperlink"/>
                </w:rPr>
                <w:t>https://www.carergateway.gov.au/translated-resources</w:t>
              </w:r>
            </w:hyperlink>
            <w:r w:rsidR="00F42D6F">
              <w:t xml:space="preserve"> </w:t>
            </w:r>
          </w:p>
        </w:tc>
      </w:tr>
      <w:tr w:rsidR="00B47253" w14:paraId="27D9EA8F" w14:textId="77777777" w:rsidTr="005D5589">
        <w:tc>
          <w:tcPr>
            <w:tcW w:w="3412" w:type="dxa"/>
            <w:vMerge w:val="restart"/>
          </w:tcPr>
          <w:p w14:paraId="73A1D282" w14:textId="36A3CB1A" w:rsidR="00B47253" w:rsidRPr="000D51A3" w:rsidRDefault="00B47253" w:rsidP="00450DD1">
            <w:pPr>
              <w:pStyle w:val="Heading2"/>
              <w:outlineLvl w:val="1"/>
            </w:pPr>
            <w:bookmarkStart w:id="9" w:name="_Toc115883286"/>
            <w:r w:rsidRPr="000D51A3">
              <w:t>Facebook video and image link</w:t>
            </w:r>
            <w:r>
              <w:t>s</w:t>
            </w:r>
            <w:bookmarkEnd w:id="9"/>
          </w:p>
        </w:tc>
        <w:tc>
          <w:tcPr>
            <w:tcW w:w="5869" w:type="dxa"/>
          </w:tcPr>
          <w:p w14:paraId="2215AC08" w14:textId="77777777" w:rsidR="00B47253" w:rsidRDefault="00B47253" w:rsidP="007978AF">
            <w:r>
              <w:t xml:space="preserve">1 x 15 sec video image and link ad </w:t>
            </w:r>
          </w:p>
          <w:p w14:paraId="0673D204" w14:textId="50DB2286" w:rsidR="00B47253" w:rsidRDefault="00B47253" w:rsidP="007978AF">
            <w:r>
              <w:t xml:space="preserve">Arabic, Chinese Simplified (Mandarin), Chinese Traditional (Cantonese), Vietnamese </w:t>
            </w:r>
          </w:p>
        </w:tc>
        <w:tc>
          <w:tcPr>
            <w:tcW w:w="4667" w:type="dxa"/>
          </w:tcPr>
          <w:p w14:paraId="77037912" w14:textId="6E7DF27E" w:rsidR="00B47253" w:rsidRDefault="007C5868" w:rsidP="007978AF">
            <w:hyperlink r:id="rId14" w:history="1">
              <w:r w:rsidR="00B47253" w:rsidRPr="00FC6FE1">
                <w:rPr>
                  <w:rStyle w:val="Hyperlink"/>
                </w:rPr>
                <w:t>https://www.carergateway.gov.au/translated-resources</w:t>
              </w:r>
            </w:hyperlink>
          </w:p>
          <w:p w14:paraId="244C8D6A" w14:textId="254C3113" w:rsidR="00B47253" w:rsidRDefault="00B47253" w:rsidP="007978AF"/>
        </w:tc>
      </w:tr>
      <w:tr w:rsidR="00B47253" w14:paraId="1CD75727" w14:textId="77777777" w:rsidTr="005D5589">
        <w:tc>
          <w:tcPr>
            <w:tcW w:w="3412" w:type="dxa"/>
            <w:vMerge/>
          </w:tcPr>
          <w:p w14:paraId="6E083BA0" w14:textId="77777777" w:rsidR="00B47253" w:rsidRPr="000D51A3" w:rsidRDefault="00B47253" w:rsidP="007978AF"/>
        </w:tc>
        <w:tc>
          <w:tcPr>
            <w:tcW w:w="5869" w:type="dxa"/>
          </w:tcPr>
          <w:p w14:paraId="4CE4547F" w14:textId="77777777" w:rsidR="00B47253" w:rsidRDefault="00B47253" w:rsidP="007978AF">
            <w:r>
              <w:t>1 x 15 sec video image and link ad</w:t>
            </w:r>
          </w:p>
          <w:p w14:paraId="62903BC3" w14:textId="2F2ACF3B" w:rsidR="00B47253" w:rsidRDefault="00B47253" w:rsidP="007978AF">
            <w:r>
              <w:t xml:space="preserve">Arabic, Chinese Simplified (Mandarin), Chinese Traditional (Cantonese), Vietnamese  </w:t>
            </w:r>
          </w:p>
        </w:tc>
        <w:tc>
          <w:tcPr>
            <w:tcW w:w="4667" w:type="dxa"/>
          </w:tcPr>
          <w:p w14:paraId="718CFAF9" w14:textId="0867A3E0" w:rsidR="00B47253" w:rsidRDefault="007C5868" w:rsidP="007978AF">
            <w:hyperlink r:id="rId15" w:history="1">
              <w:r w:rsidR="00B47253" w:rsidRPr="00FC6FE1">
                <w:rPr>
                  <w:rStyle w:val="Hyperlink"/>
                </w:rPr>
                <w:t>https://www.carergateway.gov.au/translated-resources</w:t>
              </w:r>
            </w:hyperlink>
          </w:p>
          <w:p w14:paraId="525187E6" w14:textId="5B5F4954" w:rsidR="00B47253" w:rsidRDefault="00B47253" w:rsidP="007978AF"/>
        </w:tc>
      </w:tr>
      <w:tr w:rsidR="00B47253" w14:paraId="4CB9934C" w14:textId="77777777" w:rsidTr="005D5589">
        <w:tc>
          <w:tcPr>
            <w:tcW w:w="3412" w:type="dxa"/>
            <w:vMerge w:val="restart"/>
          </w:tcPr>
          <w:p w14:paraId="0C37296B" w14:textId="42B710EB" w:rsidR="00B47253" w:rsidRPr="000D51A3" w:rsidRDefault="00B47253" w:rsidP="00450DD1">
            <w:pPr>
              <w:pStyle w:val="Heading2"/>
              <w:outlineLvl w:val="1"/>
            </w:pPr>
            <w:bookmarkStart w:id="10" w:name="_Toc115883287"/>
            <w:r>
              <w:t>Testimonial v</w:t>
            </w:r>
            <w:r w:rsidRPr="000D51A3">
              <w:t>ideos</w:t>
            </w:r>
            <w:bookmarkEnd w:id="10"/>
            <w:r w:rsidRPr="000D51A3">
              <w:t xml:space="preserve"> </w:t>
            </w:r>
          </w:p>
        </w:tc>
        <w:tc>
          <w:tcPr>
            <w:tcW w:w="5869" w:type="dxa"/>
          </w:tcPr>
          <w:p w14:paraId="3B3CB4D4" w14:textId="77777777" w:rsidR="00B47253" w:rsidRDefault="00B47253" w:rsidP="007978AF">
            <w:r>
              <w:t>1 x 15 sec testimonial video – Tracey</w:t>
            </w:r>
          </w:p>
          <w:p w14:paraId="39787C53" w14:textId="513A8C8A" w:rsidR="00B47253" w:rsidRDefault="00B47253" w:rsidP="007978AF">
            <w:r>
              <w:t xml:space="preserve">Chinese Simplified (Mandarin), Chinese Traditional (Cantonese), Vietnamese  </w:t>
            </w:r>
          </w:p>
        </w:tc>
        <w:tc>
          <w:tcPr>
            <w:tcW w:w="4667" w:type="dxa"/>
          </w:tcPr>
          <w:p w14:paraId="79E395EA" w14:textId="67D5C68F" w:rsidR="00B47253" w:rsidRDefault="007C5868" w:rsidP="007978AF">
            <w:hyperlink r:id="rId16" w:history="1">
              <w:r w:rsidR="00B47253" w:rsidRPr="00FC6FE1">
                <w:rPr>
                  <w:rStyle w:val="Hyperlink"/>
                </w:rPr>
                <w:t>https://www.carergateway.gov.au/translated-resources</w:t>
              </w:r>
            </w:hyperlink>
          </w:p>
          <w:p w14:paraId="5E465F0E" w14:textId="5B30CADE" w:rsidR="00B47253" w:rsidRDefault="00B47253" w:rsidP="007978AF"/>
        </w:tc>
      </w:tr>
      <w:tr w:rsidR="00B47253" w14:paraId="71A75916" w14:textId="77777777" w:rsidTr="005D5589">
        <w:tc>
          <w:tcPr>
            <w:tcW w:w="3412" w:type="dxa"/>
            <w:vMerge/>
          </w:tcPr>
          <w:p w14:paraId="0654A414" w14:textId="77777777" w:rsidR="00B47253" w:rsidRPr="000D51A3" w:rsidRDefault="00B47253" w:rsidP="007978AF"/>
        </w:tc>
        <w:tc>
          <w:tcPr>
            <w:tcW w:w="5869" w:type="dxa"/>
          </w:tcPr>
          <w:p w14:paraId="78274218" w14:textId="77777777" w:rsidR="00B47253" w:rsidRDefault="00B47253" w:rsidP="007978AF">
            <w:r>
              <w:t>1 x 15 sec testimonial video – Aakriti</w:t>
            </w:r>
          </w:p>
          <w:p w14:paraId="7499B8D4" w14:textId="55C56C02" w:rsidR="00B47253" w:rsidRDefault="00B47253" w:rsidP="007978AF">
            <w:r>
              <w:t xml:space="preserve">English </w:t>
            </w:r>
          </w:p>
        </w:tc>
        <w:tc>
          <w:tcPr>
            <w:tcW w:w="4667" w:type="dxa"/>
          </w:tcPr>
          <w:p w14:paraId="53265D1B" w14:textId="03B46A0B" w:rsidR="00B47253" w:rsidRDefault="007C5868" w:rsidP="007978AF">
            <w:hyperlink r:id="rId17" w:history="1">
              <w:r w:rsidR="00B47253" w:rsidRPr="00FC6FE1">
                <w:rPr>
                  <w:rStyle w:val="Hyperlink"/>
                </w:rPr>
                <w:t>https://www.carergateway.gov.au/translated-resources</w:t>
              </w:r>
            </w:hyperlink>
          </w:p>
          <w:p w14:paraId="4854A0BD" w14:textId="71688E42" w:rsidR="00B47253" w:rsidRDefault="00B47253" w:rsidP="007978AF"/>
        </w:tc>
      </w:tr>
      <w:tr w:rsidR="00B47253" w14:paraId="1FBA7F79" w14:textId="77777777" w:rsidTr="005D5589">
        <w:tc>
          <w:tcPr>
            <w:tcW w:w="3412" w:type="dxa"/>
            <w:vMerge w:val="restart"/>
          </w:tcPr>
          <w:p w14:paraId="3C118672" w14:textId="49B863B7" w:rsidR="00B47253" w:rsidRPr="000D51A3" w:rsidRDefault="00B47253" w:rsidP="00450DD1">
            <w:pPr>
              <w:pStyle w:val="Heading2"/>
              <w:outlineLvl w:val="1"/>
            </w:pPr>
            <w:bookmarkStart w:id="11" w:name="_Toc115883288"/>
            <w:r w:rsidRPr="000D51A3">
              <w:t>C</w:t>
            </w:r>
            <w:r>
              <w:t>ase s</w:t>
            </w:r>
            <w:r w:rsidRPr="000D51A3">
              <w:t>tudies</w:t>
            </w:r>
            <w:bookmarkEnd w:id="11"/>
            <w:r w:rsidRPr="000D51A3">
              <w:t xml:space="preserve"> </w:t>
            </w:r>
          </w:p>
        </w:tc>
        <w:tc>
          <w:tcPr>
            <w:tcW w:w="5869" w:type="dxa"/>
          </w:tcPr>
          <w:p w14:paraId="075F9B29" w14:textId="77777777" w:rsidR="00B47253" w:rsidRDefault="00B47253" w:rsidP="007978AF">
            <w:r>
              <w:t>Elaine who cares for Carmen and James</w:t>
            </w:r>
          </w:p>
          <w:p w14:paraId="3FCB6CF9" w14:textId="73C231F7" w:rsidR="00B47253" w:rsidRDefault="00B47253" w:rsidP="007978AF">
            <w:r>
              <w:t xml:space="preserve">Chinese Simplified (Mandarin), Chinese Traditional (Cantonese), Vietnamese </w:t>
            </w:r>
          </w:p>
        </w:tc>
        <w:tc>
          <w:tcPr>
            <w:tcW w:w="4667" w:type="dxa"/>
          </w:tcPr>
          <w:p w14:paraId="20989D47" w14:textId="31AB0286" w:rsidR="00B47253" w:rsidRDefault="007C5868" w:rsidP="007978AF">
            <w:hyperlink r:id="rId18" w:history="1">
              <w:r w:rsidR="00B47253" w:rsidRPr="00FC6FE1">
                <w:rPr>
                  <w:rStyle w:val="Hyperlink"/>
                </w:rPr>
                <w:t>https://www.carergateway.gov.au/translated-resources</w:t>
              </w:r>
            </w:hyperlink>
          </w:p>
          <w:p w14:paraId="4EA15EB1" w14:textId="2CA3BD0E" w:rsidR="00B47253" w:rsidRDefault="00B47253" w:rsidP="007978AF"/>
        </w:tc>
      </w:tr>
      <w:tr w:rsidR="00B47253" w14:paraId="41320C13" w14:textId="77777777" w:rsidTr="005D5589">
        <w:tc>
          <w:tcPr>
            <w:tcW w:w="3412" w:type="dxa"/>
            <w:vMerge/>
          </w:tcPr>
          <w:p w14:paraId="50B91042" w14:textId="77777777" w:rsidR="00B47253" w:rsidRPr="00E0265B" w:rsidRDefault="00B47253" w:rsidP="007978AF">
            <w:pPr>
              <w:rPr>
                <w:b/>
                <w:bCs/>
              </w:rPr>
            </w:pPr>
          </w:p>
        </w:tc>
        <w:tc>
          <w:tcPr>
            <w:tcW w:w="5869" w:type="dxa"/>
          </w:tcPr>
          <w:p w14:paraId="66B1A2DE" w14:textId="77777777" w:rsidR="00B47253" w:rsidRDefault="00B47253" w:rsidP="007978AF">
            <w:r>
              <w:t>Robina who cares for Ismail</w:t>
            </w:r>
          </w:p>
          <w:p w14:paraId="7C296E3F" w14:textId="6719A326" w:rsidR="00B47253" w:rsidRDefault="00B47253" w:rsidP="007978AF">
            <w:r>
              <w:t>Arabic</w:t>
            </w:r>
          </w:p>
        </w:tc>
        <w:tc>
          <w:tcPr>
            <w:tcW w:w="4667" w:type="dxa"/>
          </w:tcPr>
          <w:p w14:paraId="1089C648" w14:textId="2C07426C" w:rsidR="00B47253" w:rsidRDefault="007C5868" w:rsidP="007978AF">
            <w:hyperlink r:id="rId19" w:history="1">
              <w:r w:rsidR="00B47253" w:rsidRPr="00FC6FE1">
                <w:rPr>
                  <w:rStyle w:val="Hyperlink"/>
                </w:rPr>
                <w:t>https://www.carergateway.gov.au/translated-resources</w:t>
              </w:r>
            </w:hyperlink>
          </w:p>
          <w:p w14:paraId="68849416" w14:textId="2A2CB789" w:rsidR="00B47253" w:rsidRDefault="00B47253" w:rsidP="007978AF"/>
        </w:tc>
      </w:tr>
      <w:tr w:rsidR="00B47253" w14:paraId="0763F4A3" w14:textId="77777777" w:rsidTr="005D5589">
        <w:tc>
          <w:tcPr>
            <w:tcW w:w="3412" w:type="dxa"/>
            <w:vMerge/>
          </w:tcPr>
          <w:p w14:paraId="380606F3" w14:textId="77777777" w:rsidR="00B47253" w:rsidRPr="00E0265B" w:rsidRDefault="00B47253" w:rsidP="007978AF">
            <w:pPr>
              <w:rPr>
                <w:b/>
                <w:bCs/>
              </w:rPr>
            </w:pPr>
          </w:p>
        </w:tc>
        <w:tc>
          <w:tcPr>
            <w:tcW w:w="5869" w:type="dxa"/>
          </w:tcPr>
          <w:p w14:paraId="5A456E25" w14:textId="77777777" w:rsidR="00B47253" w:rsidRDefault="00B47253" w:rsidP="007978AF">
            <w:r>
              <w:t xml:space="preserve">Nidhi who remotely supports her friend </w:t>
            </w:r>
          </w:p>
          <w:p w14:paraId="61696039" w14:textId="11CD657E" w:rsidR="00B47253" w:rsidRDefault="00B47253" w:rsidP="007978AF">
            <w:r>
              <w:t>English</w:t>
            </w:r>
          </w:p>
        </w:tc>
        <w:tc>
          <w:tcPr>
            <w:tcW w:w="4667" w:type="dxa"/>
          </w:tcPr>
          <w:p w14:paraId="10951348" w14:textId="5975E243" w:rsidR="00B47253" w:rsidRDefault="007C5868" w:rsidP="007978AF">
            <w:hyperlink r:id="rId20" w:history="1">
              <w:r w:rsidR="00B47253" w:rsidRPr="00FC6FE1">
                <w:rPr>
                  <w:rStyle w:val="Hyperlink"/>
                </w:rPr>
                <w:t>https://www.carergateway.gov.au/translated-resources</w:t>
              </w:r>
            </w:hyperlink>
          </w:p>
          <w:p w14:paraId="229D4B71" w14:textId="3D0C0127" w:rsidR="00B47253" w:rsidRDefault="00B47253" w:rsidP="007978AF"/>
        </w:tc>
      </w:tr>
      <w:tr w:rsidR="00450DD1" w14:paraId="3D118821" w14:textId="77777777" w:rsidTr="005D5589">
        <w:tc>
          <w:tcPr>
            <w:tcW w:w="3412" w:type="dxa"/>
          </w:tcPr>
          <w:p w14:paraId="4EE1010E" w14:textId="77777777" w:rsidR="000E0232" w:rsidRDefault="000E0232" w:rsidP="00197647">
            <w:pPr>
              <w:pStyle w:val="Heading2"/>
              <w:outlineLvl w:val="1"/>
            </w:pPr>
            <w:bookmarkStart w:id="12" w:name="_Toc115883289"/>
            <w:r>
              <w:t>Weibo ad</w:t>
            </w:r>
            <w:bookmarkEnd w:id="12"/>
            <w:r>
              <w:t xml:space="preserve"> </w:t>
            </w:r>
          </w:p>
          <w:p w14:paraId="1F9DC4FE" w14:textId="143C8152" w:rsidR="00450DD1" w:rsidRPr="000D51A3" w:rsidRDefault="000E0232" w:rsidP="000E0232">
            <w:r>
              <w:t>S</w:t>
            </w:r>
            <w:r w:rsidR="00450DD1" w:rsidRPr="000D51A3">
              <w:t xml:space="preserve">tatic post </w:t>
            </w:r>
          </w:p>
        </w:tc>
        <w:tc>
          <w:tcPr>
            <w:tcW w:w="5869" w:type="dxa"/>
          </w:tcPr>
          <w:p w14:paraId="42652FA4" w14:textId="77777777" w:rsidR="000E0232" w:rsidRDefault="000E0232" w:rsidP="007978AF">
            <w:r>
              <w:t xml:space="preserve">Tracey </w:t>
            </w:r>
          </w:p>
          <w:p w14:paraId="029AFEF2" w14:textId="61778CE6" w:rsidR="00450DD1" w:rsidRDefault="00450DD1" w:rsidP="007978AF">
            <w:r>
              <w:t>Chinese Simplified</w:t>
            </w:r>
            <w:r w:rsidR="005D5589">
              <w:t xml:space="preserve"> (Mandarin)</w:t>
            </w:r>
          </w:p>
        </w:tc>
        <w:tc>
          <w:tcPr>
            <w:tcW w:w="4667" w:type="dxa"/>
          </w:tcPr>
          <w:p w14:paraId="063927FE" w14:textId="27758AA1" w:rsidR="00450DD1" w:rsidRDefault="007C5868" w:rsidP="007978AF">
            <w:hyperlink r:id="rId21" w:history="1">
              <w:r w:rsidR="00F42D6F" w:rsidRPr="00FC6FE1">
                <w:rPr>
                  <w:rStyle w:val="Hyperlink"/>
                </w:rPr>
                <w:t>https://www.carergateway.gov.au/translated-resources</w:t>
              </w:r>
            </w:hyperlink>
          </w:p>
          <w:p w14:paraId="0F334603" w14:textId="57F5A7F4" w:rsidR="00F42D6F" w:rsidRDefault="00F42D6F" w:rsidP="007978AF"/>
        </w:tc>
      </w:tr>
      <w:tr w:rsidR="00450DD1" w14:paraId="3480C9BB" w14:textId="77777777" w:rsidTr="005D5589">
        <w:tc>
          <w:tcPr>
            <w:tcW w:w="3412" w:type="dxa"/>
          </w:tcPr>
          <w:p w14:paraId="64A03CD1" w14:textId="7F2B1A48" w:rsidR="00450DD1" w:rsidRPr="000D51A3" w:rsidRDefault="00450DD1" w:rsidP="00450DD1">
            <w:pPr>
              <w:pStyle w:val="Heading2"/>
              <w:outlineLvl w:val="1"/>
            </w:pPr>
            <w:bookmarkStart w:id="13" w:name="_Toc115883290"/>
            <w:r w:rsidRPr="000D51A3">
              <w:t>Poster</w:t>
            </w:r>
            <w:r w:rsidR="000E0232">
              <w:t>s</w:t>
            </w:r>
            <w:bookmarkEnd w:id="13"/>
            <w:r w:rsidRPr="000D51A3">
              <w:t xml:space="preserve"> </w:t>
            </w:r>
          </w:p>
        </w:tc>
        <w:tc>
          <w:tcPr>
            <w:tcW w:w="5869" w:type="dxa"/>
          </w:tcPr>
          <w:p w14:paraId="724A0E2A" w14:textId="77777777" w:rsidR="00450DD1" w:rsidRDefault="00450DD1" w:rsidP="007978AF">
            <w:r>
              <w:t>Poster featuring Tracey:</w:t>
            </w:r>
          </w:p>
          <w:p w14:paraId="1E0E6535" w14:textId="4122849A" w:rsidR="00450DD1" w:rsidRDefault="00450DD1" w:rsidP="007978AF">
            <w:r>
              <w:t>1 x Chinese Simplified</w:t>
            </w:r>
            <w:r w:rsidR="005D5589">
              <w:t xml:space="preserve"> (Mandarin)</w:t>
            </w:r>
            <w:r>
              <w:t xml:space="preserve"> and English </w:t>
            </w:r>
          </w:p>
          <w:p w14:paraId="294D7726" w14:textId="0B5DD196" w:rsidR="00450DD1" w:rsidRDefault="00450DD1" w:rsidP="007978AF">
            <w:r>
              <w:t>1 x Chinese Traditional</w:t>
            </w:r>
            <w:r w:rsidR="005D5589">
              <w:t xml:space="preserve"> (Cantonese)</w:t>
            </w:r>
            <w:r>
              <w:t xml:space="preserve"> and English</w:t>
            </w:r>
          </w:p>
          <w:p w14:paraId="1BE0BEEE" w14:textId="77777777" w:rsidR="00450DD1" w:rsidRDefault="00450DD1" w:rsidP="007978AF">
            <w:r>
              <w:t>1 x Vietnamese and English</w:t>
            </w:r>
          </w:p>
          <w:p w14:paraId="180966F0" w14:textId="77777777" w:rsidR="00450DD1" w:rsidRDefault="00450DD1" w:rsidP="007978AF"/>
          <w:p w14:paraId="3BBEBAB0" w14:textId="77777777" w:rsidR="00450DD1" w:rsidRDefault="00450DD1" w:rsidP="007978AF">
            <w:r>
              <w:t xml:space="preserve">Poster featuring Aakriti in English </w:t>
            </w:r>
          </w:p>
          <w:p w14:paraId="1F0CBFF1" w14:textId="77777777" w:rsidR="00450DD1" w:rsidRDefault="00450DD1" w:rsidP="007978AF"/>
          <w:p w14:paraId="472C3766" w14:textId="77777777" w:rsidR="00450DD1" w:rsidRDefault="00450DD1" w:rsidP="007978AF">
            <w:r>
              <w:t>Poster featuring Elise:</w:t>
            </w:r>
          </w:p>
          <w:p w14:paraId="06561C66" w14:textId="77777777" w:rsidR="00450DD1" w:rsidRDefault="00450DD1" w:rsidP="007978AF">
            <w:r>
              <w:t>1 x Arabic and English</w:t>
            </w:r>
          </w:p>
          <w:p w14:paraId="308C2E73" w14:textId="77777777" w:rsidR="00450DD1" w:rsidRDefault="00450DD1" w:rsidP="007978AF">
            <w:r>
              <w:t>1 x Croatian and English</w:t>
            </w:r>
          </w:p>
          <w:p w14:paraId="0CDED0DD" w14:textId="77777777" w:rsidR="00450DD1" w:rsidRDefault="00450DD1" w:rsidP="007978AF">
            <w:r>
              <w:t>1 x Greek and English</w:t>
            </w:r>
          </w:p>
          <w:p w14:paraId="5AFF7504" w14:textId="77777777" w:rsidR="00450DD1" w:rsidRDefault="00450DD1" w:rsidP="007978AF">
            <w:r>
              <w:t>1 x Italian and English</w:t>
            </w:r>
          </w:p>
          <w:p w14:paraId="47B293E1" w14:textId="4A75BE6E" w:rsidR="00450DD1" w:rsidRDefault="00450DD1" w:rsidP="007978AF">
            <w:r>
              <w:t xml:space="preserve">1 x Turkish and English </w:t>
            </w:r>
          </w:p>
        </w:tc>
        <w:tc>
          <w:tcPr>
            <w:tcW w:w="4667" w:type="dxa"/>
          </w:tcPr>
          <w:p w14:paraId="7577782D" w14:textId="7AF8C37A" w:rsidR="00450DD1" w:rsidRDefault="007C5868" w:rsidP="007978AF">
            <w:hyperlink r:id="rId22" w:history="1">
              <w:r w:rsidR="00F42D6F" w:rsidRPr="00FC6FE1">
                <w:rPr>
                  <w:rStyle w:val="Hyperlink"/>
                </w:rPr>
                <w:t>https://www.carergateway.gov.au/translated-resources</w:t>
              </w:r>
            </w:hyperlink>
          </w:p>
          <w:p w14:paraId="28E00085" w14:textId="26430DDC" w:rsidR="00F42D6F" w:rsidRDefault="00F42D6F" w:rsidP="007978AF"/>
        </w:tc>
      </w:tr>
      <w:tr w:rsidR="00F42D6F" w14:paraId="0FB51C52" w14:textId="77777777" w:rsidTr="00A00621">
        <w:trPr>
          <w:trHeight w:val="606"/>
        </w:trPr>
        <w:tc>
          <w:tcPr>
            <w:tcW w:w="3412" w:type="dxa"/>
          </w:tcPr>
          <w:p w14:paraId="6065AF90" w14:textId="77777777" w:rsidR="005D5589" w:rsidRDefault="00F42D6F" w:rsidP="00450DD1">
            <w:pPr>
              <w:pStyle w:val="Heading2"/>
              <w:outlineLvl w:val="1"/>
            </w:pPr>
            <w:bookmarkStart w:id="14" w:name="_Toc115883291"/>
            <w:r w:rsidRPr="000D51A3">
              <w:t>Copy for publication in newsletter</w:t>
            </w:r>
            <w:bookmarkEnd w:id="14"/>
            <w:r w:rsidRPr="000D51A3">
              <w:t xml:space="preserve"> </w:t>
            </w:r>
          </w:p>
          <w:p w14:paraId="4BC7D57D" w14:textId="2CC6C44E" w:rsidR="00F42D6F" w:rsidRPr="000D51A3" w:rsidRDefault="00F42D6F" w:rsidP="005D5589">
            <w:r w:rsidRPr="000D51A3">
              <w:t xml:space="preserve">and other appropriate channels </w:t>
            </w:r>
          </w:p>
        </w:tc>
        <w:tc>
          <w:tcPr>
            <w:tcW w:w="10536" w:type="dxa"/>
            <w:gridSpan w:val="2"/>
          </w:tcPr>
          <w:p w14:paraId="01C136B1" w14:textId="77777777" w:rsidR="00F42D6F" w:rsidRPr="007E217C" w:rsidRDefault="00F42D6F" w:rsidP="007978AF">
            <w:pPr>
              <w:shd w:val="clear" w:color="auto" w:fill="FFFFFF"/>
              <w:spacing w:line="224" w:lineRule="atLeast"/>
              <w:rPr>
                <w:rFonts w:cstheme="minorHAnsi"/>
                <w:color w:val="222222"/>
              </w:rPr>
            </w:pPr>
            <w:r w:rsidRPr="007E217C">
              <w:rPr>
                <w:rFonts w:cstheme="minorHAnsi"/>
                <w:color w:val="222222"/>
                <w:lang w:val="en-GB"/>
              </w:rPr>
              <w:t>Do you provide care or support for someone close to you?</w:t>
            </w:r>
          </w:p>
          <w:p w14:paraId="6C5BD381" w14:textId="77777777" w:rsidR="00F42D6F" w:rsidRDefault="00F42D6F" w:rsidP="007978AF">
            <w:pPr>
              <w:shd w:val="clear" w:color="auto" w:fill="FFFFFF"/>
              <w:spacing w:line="224" w:lineRule="atLeast"/>
              <w:rPr>
                <w:rFonts w:cstheme="minorHAnsi"/>
                <w:color w:val="222222"/>
                <w:lang w:val="en-GB"/>
              </w:rPr>
            </w:pPr>
            <w:r w:rsidRPr="007E217C">
              <w:rPr>
                <w:rFonts w:cstheme="minorHAnsi"/>
                <w:color w:val="222222"/>
                <w:lang w:val="en-GB"/>
              </w:rPr>
              <w:t>Across Australia there are more than 2.65 million unpaid carers, that’s 1 in 9 people!</w:t>
            </w:r>
          </w:p>
          <w:p w14:paraId="19CDE657" w14:textId="77777777" w:rsidR="00F42D6F" w:rsidRPr="007E217C" w:rsidRDefault="00F42D6F" w:rsidP="007978AF">
            <w:pPr>
              <w:shd w:val="clear" w:color="auto" w:fill="FFFFFF"/>
              <w:spacing w:line="224" w:lineRule="atLeast"/>
              <w:ind w:left="405"/>
              <w:rPr>
                <w:rFonts w:cstheme="minorHAnsi"/>
                <w:color w:val="222222"/>
              </w:rPr>
            </w:pPr>
          </w:p>
          <w:p w14:paraId="0B0A665C" w14:textId="77777777" w:rsidR="00F42D6F" w:rsidRDefault="00F42D6F" w:rsidP="007978AF">
            <w:pPr>
              <w:shd w:val="clear" w:color="auto" w:fill="FFFFFF"/>
              <w:spacing w:line="224" w:lineRule="atLeast"/>
              <w:rPr>
                <w:rFonts w:cstheme="minorHAnsi"/>
                <w:color w:val="222222"/>
                <w:lang w:val="en-GB"/>
              </w:rPr>
            </w:pPr>
            <w:r w:rsidRPr="007E217C">
              <w:rPr>
                <w:rFonts w:cstheme="minorHAnsi"/>
                <w:color w:val="222222"/>
                <w:lang w:val="en-GB"/>
              </w:rPr>
              <w:t xml:space="preserve">Unpaid carers </w:t>
            </w:r>
            <w:r>
              <w:rPr>
                <w:rFonts w:cstheme="minorHAnsi"/>
                <w:color w:val="222222"/>
                <w:lang w:val="en-GB"/>
              </w:rPr>
              <w:t xml:space="preserve">can </w:t>
            </w:r>
            <w:r w:rsidRPr="007E217C">
              <w:rPr>
                <w:rFonts w:cstheme="minorHAnsi"/>
                <w:color w:val="222222"/>
                <w:lang w:val="en-GB"/>
              </w:rPr>
              <w:t>look after someone who lives with disability, a medical condition, has a mental health condition or is frail due to age.</w:t>
            </w:r>
          </w:p>
          <w:p w14:paraId="2905873A" w14:textId="77777777" w:rsidR="00F42D6F" w:rsidRPr="007E217C" w:rsidRDefault="00F42D6F" w:rsidP="007978AF">
            <w:pPr>
              <w:shd w:val="clear" w:color="auto" w:fill="FFFFFF"/>
              <w:spacing w:line="224" w:lineRule="atLeast"/>
              <w:ind w:left="405"/>
              <w:rPr>
                <w:rFonts w:cstheme="minorHAnsi"/>
                <w:color w:val="222222"/>
              </w:rPr>
            </w:pPr>
          </w:p>
          <w:p w14:paraId="54219190" w14:textId="77777777" w:rsidR="00F42D6F" w:rsidRDefault="00F42D6F" w:rsidP="007978AF">
            <w:pPr>
              <w:shd w:val="clear" w:color="auto" w:fill="FFFFFF"/>
              <w:spacing w:line="224" w:lineRule="atLeast"/>
              <w:rPr>
                <w:rFonts w:cstheme="minorHAnsi"/>
                <w:color w:val="222222"/>
                <w:lang w:val="en-GB"/>
              </w:rPr>
            </w:pPr>
            <w:r w:rsidRPr="007E217C">
              <w:rPr>
                <w:rFonts w:cstheme="minorHAnsi"/>
                <w:color w:val="222222"/>
                <w:lang w:val="en-GB"/>
              </w:rPr>
              <w:t>You can become a carer at any time. Many people don’t consider themselves a carer. They are simply children, parents, partners, relatives, or friends supporting someone close to them.</w:t>
            </w:r>
          </w:p>
          <w:p w14:paraId="26DA24D2" w14:textId="77777777" w:rsidR="00F42D6F" w:rsidRPr="007E217C" w:rsidRDefault="00F42D6F" w:rsidP="007978AF">
            <w:pPr>
              <w:shd w:val="clear" w:color="auto" w:fill="FFFFFF"/>
              <w:spacing w:line="224" w:lineRule="atLeast"/>
              <w:ind w:left="405"/>
              <w:rPr>
                <w:rFonts w:cstheme="minorHAnsi"/>
                <w:color w:val="222222"/>
              </w:rPr>
            </w:pPr>
          </w:p>
          <w:p w14:paraId="19C34829" w14:textId="77777777" w:rsidR="00F42D6F" w:rsidRPr="00A00621" w:rsidRDefault="00F42D6F" w:rsidP="007978AF">
            <w:pPr>
              <w:shd w:val="clear" w:color="auto" w:fill="FFFFFF"/>
              <w:spacing w:line="224" w:lineRule="atLeast"/>
              <w:rPr>
                <w:rFonts w:cstheme="minorHAnsi"/>
                <w:color w:val="222222"/>
                <w:lang w:val="en-GB"/>
              </w:rPr>
            </w:pPr>
            <w:r w:rsidRPr="007E217C">
              <w:rPr>
                <w:rFonts w:cstheme="minorHAnsi"/>
                <w:color w:val="222222"/>
                <w:lang w:val="en-GB"/>
              </w:rPr>
              <w:t xml:space="preserve">A carer might look after someone 24 hours a day and help with daily activities. Or, they might look after someone who only </w:t>
            </w:r>
            <w:r w:rsidRPr="00A00621">
              <w:rPr>
                <w:rFonts w:cstheme="minorHAnsi"/>
                <w:color w:val="222222"/>
                <w:lang w:val="en-GB"/>
              </w:rPr>
              <w:t>needs a little bit of help. Responsibility, care, compassion, and love are all reasons why someone will step forward to provide unpaid care. Most unpaid carers primarily help with tasks like shopping, housework, cooking, home maintenance and providing transportation.</w:t>
            </w:r>
          </w:p>
          <w:p w14:paraId="73B40563" w14:textId="77777777" w:rsidR="00F42D6F" w:rsidRPr="00A00621" w:rsidRDefault="00F42D6F" w:rsidP="007978AF">
            <w:pPr>
              <w:shd w:val="clear" w:color="auto" w:fill="FFFFFF"/>
              <w:spacing w:line="224" w:lineRule="atLeast"/>
              <w:ind w:left="405"/>
              <w:rPr>
                <w:rFonts w:cstheme="minorHAnsi"/>
                <w:color w:val="222222"/>
              </w:rPr>
            </w:pPr>
          </w:p>
          <w:p w14:paraId="5C3FA584" w14:textId="77777777" w:rsidR="00F42D6F" w:rsidRPr="00A00621" w:rsidRDefault="00F42D6F" w:rsidP="007978AF">
            <w:pPr>
              <w:shd w:val="clear" w:color="auto" w:fill="FFFFFF"/>
              <w:spacing w:line="224" w:lineRule="atLeast"/>
              <w:rPr>
                <w:rFonts w:cstheme="minorHAnsi"/>
                <w:iCs/>
                <w:color w:val="222222"/>
                <w:lang w:val="en-GB"/>
              </w:rPr>
            </w:pPr>
            <w:r w:rsidRPr="00A00621">
              <w:rPr>
                <w:rFonts w:cstheme="minorHAnsi"/>
                <w:iCs/>
                <w:color w:val="222222"/>
                <w:lang w:val="en-GB"/>
              </w:rPr>
              <w:t>Carer Gateway is here to support you.</w:t>
            </w:r>
          </w:p>
          <w:p w14:paraId="10BDB137" w14:textId="77777777" w:rsidR="00F42D6F" w:rsidRPr="00A00621" w:rsidRDefault="00F42D6F" w:rsidP="007978AF">
            <w:pPr>
              <w:shd w:val="clear" w:color="auto" w:fill="FFFFFF"/>
              <w:spacing w:line="224" w:lineRule="atLeast"/>
              <w:ind w:left="405"/>
              <w:rPr>
                <w:rFonts w:cstheme="minorHAnsi"/>
                <w:color w:val="222222"/>
              </w:rPr>
            </w:pPr>
          </w:p>
          <w:p w14:paraId="584452E9" w14:textId="77777777" w:rsidR="00F42D6F" w:rsidRDefault="00F42D6F" w:rsidP="007978AF">
            <w:pPr>
              <w:shd w:val="clear" w:color="auto" w:fill="FFFFFF"/>
              <w:spacing w:line="224" w:lineRule="atLeast"/>
              <w:rPr>
                <w:rFonts w:cstheme="minorHAnsi"/>
                <w:color w:val="222222"/>
                <w:lang w:val="en-GB"/>
              </w:rPr>
            </w:pPr>
            <w:r w:rsidRPr="007E217C">
              <w:rPr>
                <w:rFonts w:cstheme="minorHAnsi"/>
                <w:color w:val="222222"/>
                <w:lang w:val="en-GB"/>
              </w:rPr>
              <w:t xml:space="preserve">Carer Gateway was designed by carers for carers. </w:t>
            </w:r>
            <w:r>
              <w:rPr>
                <w:rFonts w:cstheme="minorHAnsi"/>
                <w:color w:val="222222"/>
                <w:lang w:val="en-GB"/>
              </w:rPr>
              <w:t>It</w:t>
            </w:r>
            <w:r w:rsidRPr="007E217C">
              <w:rPr>
                <w:rFonts w:cstheme="minorHAnsi"/>
                <w:color w:val="222222"/>
                <w:lang w:val="en-GB"/>
              </w:rPr>
              <w:t xml:space="preserve"> offer</w:t>
            </w:r>
            <w:r>
              <w:rPr>
                <w:rFonts w:cstheme="minorHAnsi"/>
                <w:color w:val="222222"/>
                <w:lang w:val="en-GB"/>
              </w:rPr>
              <w:t>s</w:t>
            </w:r>
            <w:r w:rsidRPr="007E217C">
              <w:rPr>
                <w:rFonts w:cstheme="minorHAnsi"/>
                <w:color w:val="222222"/>
                <w:lang w:val="en-GB"/>
              </w:rPr>
              <w:t xml:space="preserve"> a national approach to providing reliable services, support and advice to carers in Australia. Services available include coaching, counselling, emergency respite, community building, online skills courses and tailored support packages.</w:t>
            </w:r>
          </w:p>
          <w:p w14:paraId="502D9CDE" w14:textId="77777777" w:rsidR="00F42D6F" w:rsidRPr="007E217C" w:rsidRDefault="00F42D6F" w:rsidP="007978AF">
            <w:pPr>
              <w:shd w:val="clear" w:color="auto" w:fill="FFFFFF"/>
              <w:spacing w:line="224" w:lineRule="atLeast"/>
              <w:ind w:left="405"/>
              <w:rPr>
                <w:rFonts w:cstheme="minorHAnsi"/>
                <w:color w:val="222222"/>
              </w:rPr>
            </w:pPr>
          </w:p>
          <w:p w14:paraId="00E7E3E4" w14:textId="77777777" w:rsidR="00F42D6F" w:rsidRPr="008544DA" w:rsidRDefault="00F42D6F" w:rsidP="007978AF">
            <w:pPr>
              <w:shd w:val="clear" w:color="auto" w:fill="FFFFFF"/>
              <w:rPr>
                <w:color w:val="222222"/>
              </w:rPr>
            </w:pPr>
            <w:r w:rsidRPr="008544DA">
              <w:rPr>
                <w:color w:val="222222"/>
                <w:lang w:val="en-GB"/>
              </w:rPr>
              <w:t>Call Carer Gateway on 1800 422 737 or go to </w:t>
            </w:r>
            <w:hyperlink r:id="rId23" w:tgtFrame="_blank" w:history="1">
              <w:r w:rsidRPr="008544DA">
                <w:rPr>
                  <w:rStyle w:val="Hyperlink"/>
                  <w:color w:val="1155CC"/>
                  <w:lang w:val="en-GB"/>
                </w:rPr>
                <w:t>CarerGateway.gov.au</w:t>
              </w:r>
            </w:hyperlink>
            <w:r w:rsidRPr="008544DA">
              <w:rPr>
                <w:color w:val="222222"/>
                <w:lang w:val="en-GB"/>
              </w:rPr>
              <w:t> to find out more.</w:t>
            </w:r>
          </w:p>
          <w:p w14:paraId="5B1E633D" w14:textId="77777777" w:rsidR="00F42D6F" w:rsidRPr="00DE298B" w:rsidRDefault="00F42D6F" w:rsidP="007978AF">
            <w:pPr>
              <w:shd w:val="clear" w:color="auto" w:fill="FFFFFF"/>
              <w:spacing w:line="224" w:lineRule="atLeast"/>
              <w:rPr>
                <w:b/>
                <w:bCs/>
                <w:color w:val="222222"/>
                <w:lang w:val="en-GB"/>
              </w:rPr>
            </w:pPr>
            <w:bookmarkStart w:id="15" w:name="m_4498463536543482868__jsOm_FC74D62EF871"/>
            <w:bookmarkStart w:id="16" w:name="m_4498463536543482868__jsReplyBorder_"/>
            <w:bookmarkEnd w:id="15"/>
            <w:bookmarkEnd w:id="16"/>
          </w:p>
          <w:p w14:paraId="0FFB183F" w14:textId="39D221C4" w:rsidR="00F42D6F" w:rsidRPr="00A00621" w:rsidRDefault="00F42D6F" w:rsidP="00A00621">
            <w:pPr>
              <w:shd w:val="clear" w:color="auto" w:fill="FFFFFF"/>
              <w:spacing w:line="224" w:lineRule="atLeast"/>
              <w:rPr>
                <w:color w:val="222222"/>
                <w:sz w:val="24"/>
                <w:szCs w:val="24"/>
              </w:rPr>
            </w:pPr>
            <w:r w:rsidRPr="008C0504">
              <w:rPr>
                <w:b/>
                <w:bCs/>
                <w:color w:val="222222"/>
                <w:lang w:val="en-GB"/>
              </w:rPr>
              <w:t>Further information</w:t>
            </w:r>
            <w:r w:rsidR="00A00621">
              <w:rPr>
                <w:b/>
                <w:bCs/>
                <w:color w:val="222222"/>
                <w:lang w:val="en-GB"/>
              </w:rPr>
              <w:t xml:space="preserve"> - f</w:t>
            </w:r>
            <w:r w:rsidRPr="008C0504">
              <w:rPr>
                <w:b/>
                <w:bCs/>
                <w:color w:val="222222"/>
                <w:lang w:val="en-GB"/>
              </w:rPr>
              <w:t>or unpaid carers</w:t>
            </w:r>
          </w:p>
          <w:p w14:paraId="2EDDE80D" w14:textId="77777777" w:rsidR="00F42D6F" w:rsidRPr="00BB42A9" w:rsidRDefault="00F42D6F" w:rsidP="00450DD1">
            <w:pPr>
              <w:pStyle w:val="m4498463536543482868msolistparagraph"/>
              <w:widowControl/>
              <w:numPr>
                <w:ilvl w:val="0"/>
                <w:numId w:val="15"/>
              </w:numPr>
              <w:shd w:val="clear" w:color="auto" w:fill="FFFFFF"/>
              <w:autoSpaceDE/>
              <w:autoSpaceDN/>
              <w:spacing w:before="0" w:beforeAutospacing="0" w:after="0" w:afterAutospacing="0" w:line="253" w:lineRule="atLeast"/>
              <w:rPr>
                <w:rFonts w:ascii="Tahoma" w:hAnsi="Tahoma" w:cs="Tahoma"/>
                <w:color w:val="222222"/>
                <w:sz w:val="22"/>
                <w:szCs w:val="22"/>
              </w:rPr>
            </w:pPr>
            <w:r w:rsidRPr="00BB42A9">
              <w:rPr>
                <w:rFonts w:ascii="Tahoma" w:hAnsi="Tahoma" w:cs="Tahoma"/>
                <w:color w:val="222222"/>
                <w:sz w:val="22"/>
                <w:szCs w:val="22"/>
                <w:lang w:val="en-GB"/>
              </w:rPr>
              <w:t>Website: </w:t>
            </w:r>
            <w:hyperlink r:id="rId24" w:tgtFrame="_blank" w:history="1">
              <w:r w:rsidRPr="00BB42A9">
                <w:rPr>
                  <w:rStyle w:val="Hyperlink"/>
                  <w:rFonts w:ascii="Tahoma" w:hAnsi="Tahoma" w:cs="Tahoma"/>
                  <w:color w:val="1155CC"/>
                  <w:sz w:val="22"/>
                  <w:szCs w:val="22"/>
                  <w:lang w:val="en-GB"/>
                </w:rPr>
                <w:t>CarerGateway.gov.au</w:t>
              </w:r>
            </w:hyperlink>
          </w:p>
          <w:p w14:paraId="121C1949" w14:textId="77777777" w:rsidR="00F42D6F" w:rsidRPr="00BB42A9" w:rsidRDefault="00F42D6F" w:rsidP="00450DD1">
            <w:pPr>
              <w:pStyle w:val="m4498463536543482868msolistparagraph"/>
              <w:widowControl/>
              <w:numPr>
                <w:ilvl w:val="0"/>
                <w:numId w:val="15"/>
              </w:numPr>
              <w:shd w:val="clear" w:color="auto" w:fill="FFFFFF"/>
              <w:autoSpaceDE/>
              <w:autoSpaceDN/>
              <w:spacing w:before="0" w:beforeAutospacing="0" w:after="0" w:afterAutospacing="0" w:line="253" w:lineRule="atLeast"/>
              <w:rPr>
                <w:rFonts w:ascii="Tahoma" w:hAnsi="Tahoma" w:cs="Tahoma"/>
                <w:color w:val="222222"/>
                <w:sz w:val="22"/>
                <w:szCs w:val="22"/>
              </w:rPr>
            </w:pPr>
            <w:r w:rsidRPr="00BB42A9">
              <w:rPr>
                <w:rFonts w:ascii="Tahoma" w:hAnsi="Tahoma" w:cs="Tahoma"/>
                <w:color w:val="222222"/>
                <w:sz w:val="22"/>
                <w:szCs w:val="22"/>
                <w:lang w:val="en-GB"/>
              </w:rPr>
              <w:t>Facebook: </w:t>
            </w:r>
            <w:hyperlink r:id="rId25" w:tgtFrame="_blank" w:history="1">
              <w:r w:rsidRPr="00BB42A9">
                <w:rPr>
                  <w:rStyle w:val="Hyperlink"/>
                  <w:rFonts w:ascii="Tahoma" w:hAnsi="Tahoma" w:cs="Tahoma"/>
                  <w:sz w:val="22"/>
                  <w:szCs w:val="22"/>
                  <w:lang w:val="en-GB"/>
                </w:rPr>
                <w:t>http://www.facebook.com/carergateway/</w:t>
              </w:r>
            </w:hyperlink>
          </w:p>
          <w:p w14:paraId="5B02C1D6" w14:textId="77777777" w:rsidR="00F42D6F" w:rsidRPr="00BB42A9" w:rsidRDefault="00F42D6F" w:rsidP="00450DD1">
            <w:pPr>
              <w:pStyle w:val="m4498463536543482868msolistparagraph"/>
              <w:widowControl/>
              <w:numPr>
                <w:ilvl w:val="0"/>
                <w:numId w:val="15"/>
              </w:numPr>
              <w:shd w:val="clear" w:color="auto" w:fill="FFFFFF"/>
              <w:autoSpaceDE/>
              <w:autoSpaceDN/>
              <w:spacing w:before="0" w:beforeAutospacing="0" w:after="0" w:afterAutospacing="0" w:line="253" w:lineRule="atLeast"/>
              <w:rPr>
                <w:rFonts w:ascii="Tahoma" w:hAnsi="Tahoma" w:cs="Tahoma"/>
                <w:color w:val="222222"/>
                <w:sz w:val="22"/>
                <w:szCs w:val="22"/>
              </w:rPr>
            </w:pPr>
            <w:r w:rsidRPr="00BB42A9">
              <w:rPr>
                <w:rFonts w:ascii="Tahoma" w:hAnsi="Tahoma" w:cs="Tahoma"/>
                <w:color w:val="222222"/>
                <w:sz w:val="22"/>
                <w:szCs w:val="22"/>
                <w:lang w:val="en-GB"/>
              </w:rPr>
              <w:t>Phone: 1800 422 737 Monday – Friday, 8 am – 5 pm local time, or 24 hours, 7 days a week for emergency respite.</w:t>
            </w:r>
          </w:p>
          <w:p w14:paraId="2341DF30" w14:textId="512483FE" w:rsidR="00F42D6F" w:rsidRPr="00DE298B" w:rsidRDefault="00A00621" w:rsidP="00A00621">
            <w:pPr>
              <w:shd w:val="clear" w:color="auto" w:fill="FFFFFF"/>
              <w:spacing w:line="224" w:lineRule="atLeast"/>
              <w:rPr>
                <w:b/>
                <w:bCs/>
                <w:color w:val="222222"/>
              </w:rPr>
            </w:pPr>
            <w:r>
              <w:rPr>
                <w:b/>
                <w:bCs/>
                <w:color w:val="222222"/>
                <w:lang w:val="en-GB"/>
              </w:rPr>
              <w:t>Further information - f</w:t>
            </w:r>
            <w:r w:rsidR="00F42D6F" w:rsidRPr="00DE298B">
              <w:rPr>
                <w:b/>
                <w:bCs/>
                <w:color w:val="222222"/>
                <w:lang w:val="en-GB"/>
              </w:rPr>
              <w:t xml:space="preserve">or service providers, community leaders, intermediaries </w:t>
            </w:r>
          </w:p>
          <w:p w14:paraId="311C0882" w14:textId="77777777" w:rsidR="00F42D6F" w:rsidRPr="00BB42A9" w:rsidRDefault="00F42D6F" w:rsidP="00450DD1">
            <w:pPr>
              <w:pStyle w:val="m4498463536543482868msolistparagraph"/>
              <w:widowControl/>
              <w:numPr>
                <w:ilvl w:val="0"/>
                <w:numId w:val="16"/>
              </w:numPr>
              <w:shd w:val="clear" w:color="auto" w:fill="FFFFFF"/>
              <w:autoSpaceDE/>
              <w:autoSpaceDN/>
              <w:spacing w:before="0" w:beforeAutospacing="0" w:after="0" w:afterAutospacing="0" w:line="253" w:lineRule="atLeast"/>
              <w:rPr>
                <w:rFonts w:ascii="Tahoma" w:hAnsi="Tahoma" w:cs="Tahoma"/>
                <w:color w:val="222222"/>
                <w:sz w:val="22"/>
                <w:szCs w:val="22"/>
              </w:rPr>
            </w:pPr>
            <w:r w:rsidRPr="00BB42A9">
              <w:rPr>
                <w:rFonts w:ascii="Tahoma" w:hAnsi="Tahoma" w:cs="Tahoma"/>
                <w:color w:val="222222"/>
                <w:sz w:val="22"/>
                <w:szCs w:val="22"/>
                <w:lang w:val="en-GB"/>
              </w:rPr>
              <w:t>Website: </w:t>
            </w:r>
            <w:hyperlink r:id="rId26" w:tgtFrame="_blank" w:history="1">
              <w:r w:rsidRPr="00BB42A9">
                <w:rPr>
                  <w:rStyle w:val="Hyperlink"/>
                  <w:rFonts w:ascii="Tahoma" w:hAnsi="Tahoma" w:cs="Tahoma"/>
                  <w:sz w:val="22"/>
                  <w:szCs w:val="22"/>
                  <w:lang w:val="en-GB"/>
                </w:rPr>
                <w:t>www.dss.gov.au/disability-and-carers/carers</w:t>
              </w:r>
            </w:hyperlink>
          </w:p>
          <w:p w14:paraId="49C7C3F3" w14:textId="59652261" w:rsidR="00F42D6F" w:rsidRPr="00773DDA" w:rsidRDefault="00F42D6F" w:rsidP="007978AF">
            <w:pPr>
              <w:pStyle w:val="m4498463536543482868msolistparagraph"/>
              <w:widowControl/>
              <w:numPr>
                <w:ilvl w:val="0"/>
                <w:numId w:val="16"/>
              </w:numPr>
              <w:shd w:val="clear" w:color="auto" w:fill="FFFFFF"/>
              <w:autoSpaceDE/>
              <w:autoSpaceDN/>
              <w:spacing w:before="0" w:beforeAutospacing="0" w:after="0" w:afterAutospacing="0" w:line="253" w:lineRule="atLeast"/>
              <w:rPr>
                <w:rFonts w:ascii="Calibri" w:hAnsi="Calibri" w:cs="Calibri"/>
                <w:color w:val="222222"/>
                <w:sz w:val="22"/>
                <w:szCs w:val="22"/>
              </w:rPr>
            </w:pPr>
            <w:r w:rsidRPr="00BB42A9">
              <w:rPr>
                <w:rFonts w:ascii="Tahoma" w:hAnsi="Tahoma" w:cs="Tahoma"/>
                <w:color w:val="222222"/>
                <w:sz w:val="22"/>
                <w:szCs w:val="22"/>
                <w:lang w:val="en-GB"/>
              </w:rPr>
              <w:t>Email: </w:t>
            </w:r>
            <w:hyperlink r:id="rId27" w:tgtFrame="_blank" w:history="1">
              <w:r w:rsidRPr="00BB42A9">
                <w:rPr>
                  <w:rStyle w:val="Hyperlink"/>
                  <w:rFonts w:ascii="Tahoma" w:hAnsi="Tahoma" w:cs="Tahoma"/>
                  <w:sz w:val="22"/>
                  <w:szCs w:val="22"/>
                  <w:lang w:val="en-GB"/>
                </w:rPr>
                <w:t>carersupport@dss.gov.au</w:t>
              </w:r>
            </w:hyperlink>
          </w:p>
        </w:tc>
      </w:tr>
    </w:tbl>
    <w:p w14:paraId="265647C0" w14:textId="7E942BCA" w:rsidR="00450DD1" w:rsidRPr="000D51A3" w:rsidRDefault="00450DD1" w:rsidP="00450DD1">
      <w:pPr>
        <w:pStyle w:val="Heading1"/>
      </w:pPr>
      <w:bookmarkStart w:id="17" w:name="_Toc115883292"/>
      <w:r w:rsidRPr="000D51A3">
        <w:t>Additional Social Media Content Generated by Stakeholder</w:t>
      </w:r>
      <w:bookmarkEnd w:id="17"/>
      <w:r w:rsidRPr="000D51A3">
        <w:t xml:space="preserve"> </w:t>
      </w:r>
    </w:p>
    <w:p w14:paraId="005AB3D5" w14:textId="77777777" w:rsidR="00450DD1" w:rsidRDefault="00450DD1" w:rsidP="008B67AA">
      <w:pPr>
        <w:spacing w:before="120"/>
      </w:pPr>
      <w:r>
        <w:t xml:space="preserve">A short piece to camera can be a powerful way of appealing to unpaid carers to seek support and help through Carer Gateway. </w:t>
      </w:r>
    </w:p>
    <w:p w14:paraId="6559C70A" w14:textId="0739FC50" w:rsidR="00450DD1" w:rsidRDefault="003C4A91" w:rsidP="008B67AA">
      <w:pPr>
        <w:spacing w:before="120"/>
      </w:pPr>
      <w:r>
        <w:t xml:space="preserve">If </w:t>
      </w:r>
      <w:r w:rsidR="00450DD1">
        <w:t xml:space="preserve">you </w:t>
      </w:r>
      <w:r>
        <w:t>are</w:t>
      </w:r>
      <w:r w:rsidR="00450DD1">
        <w:t xml:space="preserve"> happy to record a short </w:t>
      </w:r>
      <w:r>
        <w:t xml:space="preserve">video </w:t>
      </w:r>
      <w:r w:rsidR="00450DD1">
        <w:t xml:space="preserve">message and post through your social media / digital channels, simply select </w:t>
      </w:r>
      <w:r>
        <w:t xml:space="preserve">one of the options </w:t>
      </w:r>
      <w:r w:rsidR="008B67AA">
        <w:t>below</w:t>
      </w:r>
      <w:r w:rsidR="00E10CD4">
        <w:t xml:space="preserve"> and use the hashtag #CarerGateway</w:t>
      </w:r>
      <w:r w:rsidR="008B67AA">
        <w:t xml:space="preserve">. </w:t>
      </w:r>
      <w:r w:rsidR="00450DD1">
        <w:t>You are welcome to record in English or your language</w:t>
      </w:r>
      <w:r w:rsidR="00E10CD4">
        <w:t>.</w:t>
      </w:r>
    </w:p>
    <w:p w14:paraId="729F1FC7" w14:textId="77777777" w:rsidR="008B67AA" w:rsidRDefault="008B67AA" w:rsidP="008B67AA">
      <w:pPr>
        <w:spacing w:before="120"/>
      </w:pPr>
      <w:bookmarkStart w:id="18" w:name="_GoBack"/>
      <w:bookmarkEnd w:id="18"/>
    </w:p>
    <w:tbl>
      <w:tblPr>
        <w:tblStyle w:val="TableGrid"/>
        <w:tblW w:w="0" w:type="auto"/>
        <w:tblCellMar>
          <w:top w:w="113" w:type="dxa"/>
          <w:bottom w:w="113" w:type="dxa"/>
        </w:tblCellMar>
        <w:tblLook w:val="04A0" w:firstRow="1" w:lastRow="0" w:firstColumn="1" w:lastColumn="0" w:noHBand="0" w:noVBand="1"/>
      </w:tblPr>
      <w:tblGrid>
        <w:gridCol w:w="4508"/>
        <w:gridCol w:w="9016"/>
      </w:tblGrid>
      <w:tr w:rsidR="000D51A3" w14:paraId="142B19EE" w14:textId="77777777" w:rsidTr="00BB42A9">
        <w:tc>
          <w:tcPr>
            <w:tcW w:w="4508" w:type="dxa"/>
          </w:tcPr>
          <w:p w14:paraId="489B1462" w14:textId="77777777" w:rsidR="000D51A3" w:rsidRPr="000D51A3" w:rsidRDefault="000D51A3" w:rsidP="00450DD1">
            <w:pPr>
              <w:pStyle w:val="Heading2"/>
              <w:outlineLvl w:val="1"/>
            </w:pPr>
            <w:bookmarkStart w:id="19" w:name="_Toc115883293"/>
            <w:r w:rsidRPr="000D51A3">
              <w:t>Script one</w:t>
            </w:r>
            <w:bookmarkEnd w:id="19"/>
          </w:p>
        </w:tc>
        <w:tc>
          <w:tcPr>
            <w:tcW w:w="9016" w:type="dxa"/>
          </w:tcPr>
          <w:p w14:paraId="12380F15" w14:textId="19196814" w:rsidR="000D51A3" w:rsidRDefault="000D51A3" w:rsidP="007978AF">
            <w:r>
              <w:t>If you</w:t>
            </w:r>
            <w:r w:rsidR="00B1577A">
              <w:t>’re</w:t>
            </w:r>
            <w:r>
              <w:t xml:space="preserve"> look</w:t>
            </w:r>
            <w:r w:rsidR="00B1577A">
              <w:t>ing</w:t>
            </w:r>
            <w:r>
              <w:t xml:space="preserve"> after a loved one, who’s looking after you? </w:t>
            </w:r>
          </w:p>
          <w:p w14:paraId="0BA7650F" w14:textId="77777777" w:rsidR="000D51A3" w:rsidRDefault="000D51A3" w:rsidP="007978AF"/>
          <w:p w14:paraId="67466F5C" w14:textId="519A91CA" w:rsidR="000D51A3" w:rsidRDefault="000D51A3" w:rsidP="007978AF">
            <w:r>
              <w:t>Carer Gateway is a free, discrete</w:t>
            </w:r>
            <w:r w:rsidR="00B1577A">
              <w:t>,</w:t>
            </w:r>
            <w:r>
              <w:t xml:space="preserve"> support service, especially for you. So, if you could use some help, call 1800 422 737 or visit the website today</w:t>
            </w:r>
            <w:r w:rsidR="00B1577A">
              <w:t xml:space="preserve"> at</w:t>
            </w:r>
            <w:r>
              <w:t xml:space="preserve"> CarerGateway.gov.au </w:t>
            </w:r>
          </w:p>
        </w:tc>
      </w:tr>
      <w:tr w:rsidR="000D51A3" w14:paraId="311A954D" w14:textId="77777777" w:rsidTr="00BB42A9">
        <w:tc>
          <w:tcPr>
            <w:tcW w:w="4508" w:type="dxa"/>
          </w:tcPr>
          <w:p w14:paraId="548E7C74" w14:textId="77777777" w:rsidR="000D51A3" w:rsidRPr="000D51A3" w:rsidRDefault="000D51A3" w:rsidP="00450DD1">
            <w:pPr>
              <w:pStyle w:val="Heading2"/>
              <w:outlineLvl w:val="1"/>
            </w:pPr>
            <w:bookmarkStart w:id="20" w:name="_Toc115883294"/>
            <w:r w:rsidRPr="000D51A3">
              <w:t>Script two</w:t>
            </w:r>
            <w:bookmarkEnd w:id="20"/>
          </w:p>
        </w:tc>
        <w:tc>
          <w:tcPr>
            <w:tcW w:w="9016" w:type="dxa"/>
          </w:tcPr>
          <w:p w14:paraId="65045A51" w14:textId="077E02F4" w:rsidR="000D51A3" w:rsidRDefault="00BB42A9" w:rsidP="007978AF">
            <w:r>
              <w:t>There isn’t much you wouldn’t do, while</w:t>
            </w:r>
            <w:r w:rsidR="00B1577A">
              <w:t xml:space="preserve"> caring for a loved one. So, reach out for help when you need it.</w:t>
            </w:r>
          </w:p>
          <w:p w14:paraId="7309B003" w14:textId="77777777" w:rsidR="000D51A3" w:rsidRDefault="000D51A3" w:rsidP="007978AF"/>
          <w:p w14:paraId="3B7FCE50" w14:textId="5B9D7DC3" w:rsidR="000D51A3" w:rsidRDefault="000D51A3" w:rsidP="007978AF">
            <w:r>
              <w:t>Carer Gateway is a free, discrete</w:t>
            </w:r>
            <w:r w:rsidR="00B1577A">
              <w:t>,</w:t>
            </w:r>
            <w:r>
              <w:t xml:space="preserve"> support service, especially for you</w:t>
            </w:r>
            <w:r w:rsidR="003C4A91">
              <w:t>.</w:t>
            </w:r>
            <w:r>
              <w:t xml:space="preserve"> So, if you could use some help, call 1800 422 737 or visit the website today CarerGateway.gov.au </w:t>
            </w:r>
          </w:p>
        </w:tc>
      </w:tr>
      <w:tr w:rsidR="000D51A3" w14:paraId="7026E90F" w14:textId="77777777" w:rsidTr="00BB42A9">
        <w:tc>
          <w:tcPr>
            <w:tcW w:w="4508" w:type="dxa"/>
          </w:tcPr>
          <w:p w14:paraId="63DE7453" w14:textId="77777777" w:rsidR="000D51A3" w:rsidRPr="000D51A3" w:rsidRDefault="000D51A3" w:rsidP="00450DD1">
            <w:pPr>
              <w:pStyle w:val="Heading2"/>
              <w:outlineLvl w:val="1"/>
            </w:pPr>
            <w:bookmarkStart w:id="21" w:name="_Toc115883295"/>
            <w:r w:rsidRPr="000D51A3">
              <w:t>Script three</w:t>
            </w:r>
            <w:bookmarkEnd w:id="21"/>
          </w:p>
        </w:tc>
        <w:tc>
          <w:tcPr>
            <w:tcW w:w="9016" w:type="dxa"/>
          </w:tcPr>
          <w:p w14:paraId="5352C74D" w14:textId="70A47D6D" w:rsidR="000D51A3" w:rsidRDefault="000D51A3" w:rsidP="007978AF">
            <w:r>
              <w:t>If you’re caring for a loved one, who’s supporting you? Carer Gateway is a free support service especially for</w:t>
            </w:r>
            <w:r w:rsidR="00B1577A">
              <w:t xml:space="preserve"> carers, just like</w:t>
            </w:r>
            <w:r>
              <w:t xml:space="preserve"> you. </w:t>
            </w:r>
          </w:p>
          <w:p w14:paraId="29B4B51B" w14:textId="77777777" w:rsidR="000D51A3" w:rsidRDefault="000D51A3" w:rsidP="007978AF"/>
          <w:p w14:paraId="32B1F593" w14:textId="45DA5B76" w:rsidR="000D51A3" w:rsidRDefault="00B1577A" w:rsidP="007978AF">
            <w:r>
              <w:t>I</w:t>
            </w:r>
            <w:r w:rsidR="000D51A3">
              <w:t xml:space="preserve">f you could use some help, call 1800 422 737 or visit the website today CarerGateway.gov.au </w:t>
            </w:r>
          </w:p>
        </w:tc>
      </w:tr>
      <w:tr w:rsidR="000D51A3" w14:paraId="16583462" w14:textId="77777777" w:rsidTr="00BB42A9">
        <w:tc>
          <w:tcPr>
            <w:tcW w:w="4508" w:type="dxa"/>
          </w:tcPr>
          <w:p w14:paraId="1FC7CA6E" w14:textId="77777777" w:rsidR="000D51A3" w:rsidRPr="000D51A3" w:rsidRDefault="000D51A3" w:rsidP="00450DD1">
            <w:pPr>
              <w:pStyle w:val="Heading2"/>
              <w:outlineLvl w:val="1"/>
            </w:pPr>
            <w:bookmarkStart w:id="22" w:name="_Toc115883296"/>
            <w:r w:rsidRPr="000D51A3">
              <w:t>Script four</w:t>
            </w:r>
            <w:bookmarkEnd w:id="22"/>
          </w:p>
        </w:tc>
        <w:tc>
          <w:tcPr>
            <w:tcW w:w="9016" w:type="dxa"/>
          </w:tcPr>
          <w:p w14:paraId="60D97202" w14:textId="2A1FA443" w:rsidR="000D51A3" w:rsidRDefault="000D51A3" w:rsidP="007978AF">
            <w:r>
              <w:t xml:space="preserve">You learn a lot </w:t>
            </w:r>
            <w:r w:rsidR="00A00621">
              <w:t xml:space="preserve">while </w:t>
            </w:r>
            <w:r>
              <w:t xml:space="preserve">caring for family. Like learning there’s help available, if you need it. </w:t>
            </w:r>
          </w:p>
          <w:p w14:paraId="10F79C42" w14:textId="77777777" w:rsidR="000D51A3" w:rsidRDefault="000D51A3" w:rsidP="007978AF"/>
          <w:p w14:paraId="7F31034A" w14:textId="377F6A42" w:rsidR="000D51A3" w:rsidRDefault="000D51A3" w:rsidP="007978AF">
            <w:r>
              <w:t>Carer Gateway is a free, discrete</w:t>
            </w:r>
            <w:r w:rsidR="00A00621">
              <w:t>,</w:t>
            </w:r>
            <w:r>
              <w:t xml:space="preserve"> support service, especially for you</w:t>
            </w:r>
            <w:r w:rsidR="003C4A91">
              <w:t>.</w:t>
            </w:r>
            <w:r>
              <w:t xml:space="preserve"> So, if you could use some help, call 1800 422 737 or visit the website today CarerGateway.gov.au </w:t>
            </w:r>
          </w:p>
        </w:tc>
      </w:tr>
    </w:tbl>
    <w:p w14:paraId="3835C691" w14:textId="77777777" w:rsidR="00450DD1" w:rsidRDefault="00450DD1" w:rsidP="00450DD1"/>
    <w:sectPr w:rsidR="00450DD1" w:rsidSect="002768DC">
      <w:headerReference w:type="even" r:id="rId28"/>
      <w:headerReference w:type="default" r:id="rId29"/>
      <w:footerReference w:type="even" r:id="rId30"/>
      <w:footerReference w:type="default" r:id="rId31"/>
      <w:headerReference w:type="first" r:id="rId32"/>
      <w:footerReference w:type="first" r:id="rId33"/>
      <w:pgSz w:w="16838" w:h="11906" w:orient="landscape"/>
      <w:pgMar w:top="1440" w:right="1440" w:bottom="1440" w:left="1440" w:header="680"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B94C5" w14:textId="77777777" w:rsidR="00BE3BD9" w:rsidRDefault="00BE3BD9" w:rsidP="00137B8B">
      <w:r>
        <w:separator/>
      </w:r>
    </w:p>
  </w:endnote>
  <w:endnote w:type="continuationSeparator" w:id="0">
    <w:p w14:paraId="19D76E3C" w14:textId="77777777" w:rsidR="00BE3BD9" w:rsidRDefault="00BE3BD9" w:rsidP="00137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FA08E" w14:textId="77777777" w:rsidR="00842CBE" w:rsidRDefault="00842C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049113"/>
      <w:docPartObj>
        <w:docPartGallery w:val="Page Numbers (Bottom of Page)"/>
        <w:docPartUnique/>
      </w:docPartObj>
    </w:sdtPr>
    <w:sdtEndPr>
      <w:rPr>
        <w:color w:val="7F7F7F" w:themeColor="background1" w:themeShade="7F"/>
        <w:spacing w:val="60"/>
      </w:rPr>
    </w:sdtEndPr>
    <w:sdtContent>
      <w:p w14:paraId="7597E3B0" w14:textId="5A833F17" w:rsidR="00137B8B" w:rsidRDefault="00137B8B">
        <w:pPr>
          <w:pStyle w:val="Footer"/>
          <w:pBdr>
            <w:top w:val="single" w:sz="4" w:space="1" w:color="D9D9D9" w:themeColor="background1" w:themeShade="D9"/>
          </w:pBdr>
          <w:jc w:val="right"/>
        </w:pPr>
        <w:r>
          <w:fldChar w:fldCharType="begin"/>
        </w:r>
        <w:r>
          <w:instrText xml:space="preserve"> PAGE   \* MERGEFORMAT </w:instrText>
        </w:r>
        <w:r>
          <w:fldChar w:fldCharType="separate"/>
        </w:r>
        <w:r w:rsidR="007C5868">
          <w:rPr>
            <w:noProof/>
          </w:rPr>
          <w:t>8</w:t>
        </w:r>
        <w:r>
          <w:rPr>
            <w:noProof/>
          </w:rPr>
          <w:fldChar w:fldCharType="end"/>
        </w:r>
        <w:r>
          <w:t xml:space="preserve"> | </w:t>
        </w:r>
        <w:r>
          <w:rPr>
            <w:color w:val="7F7F7F" w:themeColor="background1" w:themeShade="7F"/>
            <w:spacing w:val="60"/>
          </w:rPr>
          <w:t>Page</w:t>
        </w:r>
      </w:p>
    </w:sdtContent>
  </w:sdt>
  <w:p w14:paraId="61D3A5F1" w14:textId="6982DF10" w:rsidR="00137B8B" w:rsidRPr="004C55F6" w:rsidRDefault="00842CBE">
    <w:pPr>
      <w:pStyle w:val="Footer"/>
      <w:rPr>
        <w:sz w:val="18"/>
      </w:rPr>
    </w:pPr>
    <w:r>
      <w:rPr>
        <w:sz w:val="18"/>
      </w:rPr>
      <w:t xml:space="preserve">Carer Gateway </w:t>
    </w:r>
    <w:r w:rsidR="00137B8B" w:rsidRPr="004C55F6">
      <w:rPr>
        <w:sz w:val="18"/>
      </w:rPr>
      <w:t>CAL</w:t>
    </w:r>
    <w:r w:rsidR="00450DD1" w:rsidRPr="004C55F6">
      <w:rPr>
        <w:sz w:val="18"/>
      </w:rPr>
      <w:t xml:space="preserve">D </w:t>
    </w:r>
    <w:r w:rsidR="000D51A3" w:rsidRPr="004C55F6">
      <w:rPr>
        <w:sz w:val="18"/>
      </w:rPr>
      <w:t>Stakeholder Kit</w:t>
    </w:r>
    <w:r w:rsidR="00450DD1" w:rsidRPr="004C55F6">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88348" w14:textId="77777777" w:rsidR="00842CBE" w:rsidRDefault="00842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603F0" w14:textId="77777777" w:rsidR="00BE3BD9" w:rsidRDefault="00BE3BD9" w:rsidP="00137B8B">
      <w:r>
        <w:separator/>
      </w:r>
    </w:p>
  </w:footnote>
  <w:footnote w:type="continuationSeparator" w:id="0">
    <w:p w14:paraId="66A1137A" w14:textId="77777777" w:rsidR="00BE3BD9" w:rsidRDefault="00BE3BD9" w:rsidP="00137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ACFB8" w14:textId="77777777" w:rsidR="00842CBE" w:rsidRDefault="00842C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48F6A" w14:textId="0A6BDE15" w:rsidR="00137B8B" w:rsidRDefault="000B33BF" w:rsidP="00137B8B">
    <w:pPr>
      <w:pStyle w:val="Header"/>
      <w:jc w:val="right"/>
    </w:pPr>
    <w:r>
      <w:rPr>
        <w:rFonts w:ascii="Times New Roman"/>
        <w:noProof/>
        <w:sz w:val="20"/>
        <w:lang w:eastAsia="en-AU"/>
      </w:rPr>
      <w:drawing>
        <wp:inline distT="0" distB="0" distL="0" distR="0" wp14:anchorId="67337C41" wp14:editId="31A3E602">
          <wp:extent cx="2860153" cy="562565"/>
          <wp:effectExtent l="0" t="0" r="0" b="9525"/>
          <wp:docPr id="1" name="image1.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text, clipart&#10;&#10;Description automatically generated"/>
                  <pic:cNvPicPr/>
                </pic:nvPicPr>
                <pic:blipFill>
                  <a:blip r:embed="rId1" cstate="print"/>
                  <a:stretch>
                    <a:fillRect/>
                  </a:stretch>
                </pic:blipFill>
                <pic:spPr>
                  <a:xfrm>
                    <a:off x="0" y="0"/>
                    <a:ext cx="2922957" cy="574918"/>
                  </a:xfrm>
                  <a:prstGeom prst="rect">
                    <a:avLst/>
                  </a:prstGeom>
                </pic:spPr>
              </pic:pic>
            </a:graphicData>
          </a:graphic>
        </wp:inline>
      </w:drawing>
    </w:r>
  </w:p>
  <w:p w14:paraId="699B2ADB" w14:textId="77777777" w:rsidR="00137B8B" w:rsidRDefault="00137B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33324" w14:textId="77777777" w:rsidR="00842CBE" w:rsidRDefault="00842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792"/>
    <w:multiLevelType w:val="hybridMultilevel"/>
    <w:tmpl w:val="020E2E9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2CB41D6"/>
    <w:multiLevelType w:val="hybridMultilevel"/>
    <w:tmpl w:val="58646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9B1544"/>
    <w:multiLevelType w:val="hybridMultilevel"/>
    <w:tmpl w:val="7B68C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E531C5"/>
    <w:multiLevelType w:val="hybridMultilevel"/>
    <w:tmpl w:val="04E88F0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 w15:restartNumberingAfterBreak="0">
    <w:nsid w:val="075F76FF"/>
    <w:multiLevelType w:val="hybridMultilevel"/>
    <w:tmpl w:val="0714E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2332B0"/>
    <w:multiLevelType w:val="hybridMultilevel"/>
    <w:tmpl w:val="79203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BC60A3"/>
    <w:multiLevelType w:val="hybridMultilevel"/>
    <w:tmpl w:val="37A29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4137D6"/>
    <w:multiLevelType w:val="hybridMultilevel"/>
    <w:tmpl w:val="0FEEA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55078E"/>
    <w:multiLevelType w:val="hybridMultilevel"/>
    <w:tmpl w:val="595EF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613859"/>
    <w:multiLevelType w:val="hybridMultilevel"/>
    <w:tmpl w:val="8242A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EF7229"/>
    <w:multiLevelType w:val="hybridMultilevel"/>
    <w:tmpl w:val="EC80A9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947E5C"/>
    <w:multiLevelType w:val="hybridMultilevel"/>
    <w:tmpl w:val="E3966F5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2F4639AA"/>
    <w:multiLevelType w:val="hybridMultilevel"/>
    <w:tmpl w:val="161C7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98267C"/>
    <w:multiLevelType w:val="hybridMultilevel"/>
    <w:tmpl w:val="563EDD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700D87"/>
    <w:multiLevelType w:val="hybridMultilevel"/>
    <w:tmpl w:val="006EB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993D5F"/>
    <w:multiLevelType w:val="hybridMultilevel"/>
    <w:tmpl w:val="67B4E16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7176E0F"/>
    <w:multiLevelType w:val="hybridMultilevel"/>
    <w:tmpl w:val="46AA5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B6798D"/>
    <w:multiLevelType w:val="hybridMultilevel"/>
    <w:tmpl w:val="F25E8864"/>
    <w:lvl w:ilvl="0" w:tplc="C4126E14">
      <w:start w:val="1"/>
      <w:numFmt w:val="bullet"/>
      <w:lvlText w:val="-"/>
      <w:lvlJc w:val="left"/>
      <w:pPr>
        <w:ind w:left="720" w:hanging="360"/>
      </w:pPr>
      <w:rPr>
        <w:rFonts w:ascii="Calibri" w:hAnsi="Calibri" w:hint="default"/>
      </w:rPr>
    </w:lvl>
    <w:lvl w:ilvl="1" w:tplc="8966AB84">
      <w:start w:val="1"/>
      <w:numFmt w:val="bullet"/>
      <w:lvlText w:val="o"/>
      <w:lvlJc w:val="left"/>
      <w:pPr>
        <w:ind w:left="1440" w:hanging="360"/>
      </w:pPr>
      <w:rPr>
        <w:rFonts w:ascii="Courier New" w:hAnsi="Courier New" w:hint="default"/>
      </w:rPr>
    </w:lvl>
    <w:lvl w:ilvl="2" w:tplc="668EABA0">
      <w:start w:val="1"/>
      <w:numFmt w:val="bullet"/>
      <w:lvlText w:val=""/>
      <w:lvlJc w:val="left"/>
      <w:pPr>
        <w:ind w:left="2160" w:hanging="360"/>
      </w:pPr>
      <w:rPr>
        <w:rFonts w:ascii="Wingdings" w:hAnsi="Wingdings" w:hint="default"/>
      </w:rPr>
    </w:lvl>
    <w:lvl w:ilvl="3" w:tplc="AD9EF5B2">
      <w:start w:val="1"/>
      <w:numFmt w:val="bullet"/>
      <w:lvlText w:val=""/>
      <w:lvlJc w:val="left"/>
      <w:pPr>
        <w:ind w:left="2880" w:hanging="360"/>
      </w:pPr>
      <w:rPr>
        <w:rFonts w:ascii="Symbol" w:hAnsi="Symbol" w:hint="default"/>
      </w:rPr>
    </w:lvl>
    <w:lvl w:ilvl="4" w:tplc="3836D1F0">
      <w:start w:val="1"/>
      <w:numFmt w:val="bullet"/>
      <w:lvlText w:val="o"/>
      <w:lvlJc w:val="left"/>
      <w:pPr>
        <w:ind w:left="3600" w:hanging="360"/>
      </w:pPr>
      <w:rPr>
        <w:rFonts w:ascii="Courier New" w:hAnsi="Courier New" w:hint="default"/>
      </w:rPr>
    </w:lvl>
    <w:lvl w:ilvl="5" w:tplc="80B4E34E">
      <w:start w:val="1"/>
      <w:numFmt w:val="bullet"/>
      <w:lvlText w:val=""/>
      <w:lvlJc w:val="left"/>
      <w:pPr>
        <w:ind w:left="4320" w:hanging="360"/>
      </w:pPr>
      <w:rPr>
        <w:rFonts w:ascii="Wingdings" w:hAnsi="Wingdings" w:hint="default"/>
      </w:rPr>
    </w:lvl>
    <w:lvl w:ilvl="6" w:tplc="D07A7F80">
      <w:start w:val="1"/>
      <w:numFmt w:val="bullet"/>
      <w:lvlText w:val=""/>
      <w:lvlJc w:val="left"/>
      <w:pPr>
        <w:ind w:left="5040" w:hanging="360"/>
      </w:pPr>
      <w:rPr>
        <w:rFonts w:ascii="Symbol" w:hAnsi="Symbol" w:hint="default"/>
      </w:rPr>
    </w:lvl>
    <w:lvl w:ilvl="7" w:tplc="BA76E352">
      <w:start w:val="1"/>
      <w:numFmt w:val="bullet"/>
      <w:lvlText w:val="o"/>
      <w:lvlJc w:val="left"/>
      <w:pPr>
        <w:ind w:left="5760" w:hanging="360"/>
      </w:pPr>
      <w:rPr>
        <w:rFonts w:ascii="Courier New" w:hAnsi="Courier New" w:hint="default"/>
      </w:rPr>
    </w:lvl>
    <w:lvl w:ilvl="8" w:tplc="6F66114A">
      <w:start w:val="1"/>
      <w:numFmt w:val="bullet"/>
      <w:lvlText w:val=""/>
      <w:lvlJc w:val="left"/>
      <w:pPr>
        <w:ind w:left="6480" w:hanging="360"/>
      </w:pPr>
      <w:rPr>
        <w:rFonts w:ascii="Wingdings" w:hAnsi="Wingdings" w:hint="default"/>
      </w:rPr>
    </w:lvl>
  </w:abstractNum>
  <w:abstractNum w:abstractNumId="18" w15:restartNumberingAfterBreak="0">
    <w:nsid w:val="4B983E29"/>
    <w:multiLevelType w:val="hybridMultilevel"/>
    <w:tmpl w:val="D7D21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A84022"/>
    <w:multiLevelType w:val="hybridMultilevel"/>
    <w:tmpl w:val="5394E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D21B27"/>
    <w:multiLevelType w:val="hybridMultilevel"/>
    <w:tmpl w:val="BC78C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8A172A"/>
    <w:multiLevelType w:val="hybridMultilevel"/>
    <w:tmpl w:val="BBB47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3"/>
  </w:num>
  <w:num w:numId="4">
    <w:abstractNumId w:val="16"/>
  </w:num>
  <w:num w:numId="5">
    <w:abstractNumId w:val="17"/>
  </w:num>
  <w:num w:numId="6">
    <w:abstractNumId w:val="18"/>
  </w:num>
  <w:num w:numId="7">
    <w:abstractNumId w:val="19"/>
  </w:num>
  <w:num w:numId="8">
    <w:abstractNumId w:val="14"/>
  </w:num>
  <w:num w:numId="9">
    <w:abstractNumId w:val="0"/>
  </w:num>
  <w:num w:numId="10">
    <w:abstractNumId w:val="3"/>
  </w:num>
  <w:num w:numId="11">
    <w:abstractNumId w:val="12"/>
  </w:num>
  <w:num w:numId="12">
    <w:abstractNumId w:val="21"/>
  </w:num>
  <w:num w:numId="13">
    <w:abstractNumId w:val="20"/>
  </w:num>
  <w:num w:numId="14">
    <w:abstractNumId w:val="4"/>
  </w:num>
  <w:num w:numId="15">
    <w:abstractNumId w:val="9"/>
  </w:num>
  <w:num w:numId="16">
    <w:abstractNumId w:val="2"/>
  </w:num>
  <w:num w:numId="17">
    <w:abstractNumId w:val="11"/>
  </w:num>
  <w:num w:numId="18">
    <w:abstractNumId w:val="1"/>
  </w:num>
  <w:num w:numId="19">
    <w:abstractNumId w:val="7"/>
  </w:num>
  <w:num w:numId="20">
    <w:abstractNumId w:val="6"/>
  </w:num>
  <w:num w:numId="21">
    <w:abstractNumId w:val="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B8B"/>
    <w:rsid w:val="000036E6"/>
    <w:rsid w:val="00045B08"/>
    <w:rsid w:val="000810B9"/>
    <w:rsid w:val="00084AD7"/>
    <w:rsid w:val="000B1F7E"/>
    <w:rsid w:val="000B33BF"/>
    <w:rsid w:val="000D2FF4"/>
    <w:rsid w:val="000D51A3"/>
    <w:rsid w:val="000D7C72"/>
    <w:rsid w:val="000E0232"/>
    <w:rsid w:val="000E0907"/>
    <w:rsid w:val="000E2E0A"/>
    <w:rsid w:val="000E7965"/>
    <w:rsid w:val="000F6510"/>
    <w:rsid w:val="00137B8B"/>
    <w:rsid w:val="00197647"/>
    <w:rsid w:val="001A219E"/>
    <w:rsid w:val="001A5E9B"/>
    <w:rsid w:val="002268BD"/>
    <w:rsid w:val="002768DC"/>
    <w:rsid w:val="002976AE"/>
    <w:rsid w:val="002B4A6B"/>
    <w:rsid w:val="002C5102"/>
    <w:rsid w:val="002D2D97"/>
    <w:rsid w:val="00325F15"/>
    <w:rsid w:val="00332676"/>
    <w:rsid w:val="003364EE"/>
    <w:rsid w:val="00345D09"/>
    <w:rsid w:val="0039529F"/>
    <w:rsid w:val="003B393F"/>
    <w:rsid w:val="003C4A91"/>
    <w:rsid w:val="003C6BCB"/>
    <w:rsid w:val="004126BB"/>
    <w:rsid w:val="004414D7"/>
    <w:rsid w:val="00450DD1"/>
    <w:rsid w:val="004B64B1"/>
    <w:rsid w:val="004C55F6"/>
    <w:rsid w:val="004F309B"/>
    <w:rsid w:val="004F6023"/>
    <w:rsid w:val="0055449E"/>
    <w:rsid w:val="0056345F"/>
    <w:rsid w:val="005B10CD"/>
    <w:rsid w:val="005C32FF"/>
    <w:rsid w:val="005C6593"/>
    <w:rsid w:val="005D5589"/>
    <w:rsid w:val="00606CD6"/>
    <w:rsid w:val="00633FFF"/>
    <w:rsid w:val="00654E0A"/>
    <w:rsid w:val="00674BE2"/>
    <w:rsid w:val="006C27E0"/>
    <w:rsid w:val="006C6198"/>
    <w:rsid w:val="006D54ED"/>
    <w:rsid w:val="00707878"/>
    <w:rsid w:val="00710A2A"/>
    <w:rsid w:val="00726226"/>
    <w:rsid w:val="00773DDA"/>
    <w:rsid w:val="007A7316"/>
    <w:rsid w:val="007C2ECA"/>
    <w:rsid w:val="007C5868"/>
    <w:rsid w:val="007E217C"/>
    <w:rsid w:val="007E3FE1"/>
    <w:rsid w:val="00842CBE"/>
    <w:rsid w:val="008544DA"/>
    <w:rsid w:val="008A2CE3"/>
    <w:rsid w:val="008A3816"/>
    <w:rsid w:val="008B67AA"/>
    <w:rsid w:val="008C0504"/>
    <w:rsid w:val="008E3917"/>
    <w:rsid w:val="0095645C"/>
    <w:rsid w:val="00990C8A"/>
    <w:rsid w:val="00A00621"/>
    <w:rsid w:val="00AA46F0"/>
    <w:rsid w:val="00AB4EB5"/>
    <w:rsid w:val="00AB6530"/>
    <w:rsid w:val="00B1577A"/>
    <w:rsid w:val="00B47253"/>
    <w:rsid w:val="00B82564"/>
    <w:rsid w:val="00BB42A9"/>
    <w:rsid w:val="00BE3BD9"/>
    <w:rsid w:val="00C231FB"/>
    <w:rsid w:val="00C23FDF"/>
    <w:rsid w:val="00C742BD"/>
    <w:rsid w:val="00CD30FB"/>
    <w:rsid w:val="00CF29A8"/>
    <w:rsid w:val="00D06DEC"/>
    <w:rsid w:val="00D72CD2"/>
    <w:rsid w:val="00D86243"/>
    <w:rsid w:val="00DA4FA2"/>
    <w:rsid w:val="00DD2A46"/>
    <w:rsid w:val="00DE298B"/>
    <w:rsid w:val="00E0265B"/>
    <w:rsid w:val="00E10C47"/>
    <w:rsid w:val="00E10CD4"/>
    <w:rsid w:val="00E273F2"/>
    <w:rsid w:val="00E63AFA"/>
    <w:rsid w:val="00E76A64"/>
    <w:rsid w:val="00E80B8E"/>
    <w:rsid w:val="00EA0667"/>
    <w:rsid w:val="00ED34F4"/>
    <w:rsid w:val="00ED54CA"/>
    <w:rsid w:val="00F01204"/>
    <w:rsid w:val="00F42D6F"/>
    <w:rsid w:val="00F44E1A"/>
    <w:rsid w:val="00F92F27"/>
    <w:rsid w:val="00FB3809"/>
    <w:rsid w:val="00FE65CF"/>
    <w:rsid w:val="00FE73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55DEFF"/>
  <w15:docId w15:val="{042D13C1-8D5C-429E-AFDA-5A7C622F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768DC"/>
    <w:pPr>
      <w:widowControl w:val="0"/>
      <w:autoSpaceDE w:val="0"/>
      <w:autoSpaceDN w:val="0"/>
      <w:spacing w:after="0" w:line="240" w:lineRule="auto"/>
    </w:pPr>
    <w:rPr>
      <w:rFonts w:ascii="Tahoma" w:eastAsia="Tahoma" w:hAnsi="Tahoma" w:cs="Tahoma"/>
    </w:rPr>
  </w:style>
  <w:style w:type="paragraph" w:styleId="Heading1">
    <w:name w:val="heading 1"/>
    <w:basedOn w:val="Normal"/>
    <w:next w:val="Normal"/>
    <w:link w:val="Heading1Char"/>
    <w:uiPriority w:val="9"/>
    <w:qFormat/>
    <w:rsid w:val="000D51A3"/>
    <w:pPr>
      <w:keepNext/>
      <w:keepLines/>
      <w:spacing w:before="240"/>
      <w:outlineLvl w:val="0"/>
    </w:pPr>
    <w:rPr>
      <w:rFonts w:eastAsiaTheme="majorEastAsia" w:cstheme="majorBidi"/>
      <w:color w:val="7030A0"/>
      <w:sz w:val="32"/>
      <w:szCs w:val="32"/>
    </w:rPr>
  </w:style>
  <w:style w:type="paragraph" w:styleId="Heading2">
    <w:name w:val="heading 2"/>
    <w:basedOn w:val="Normal"/>
    <w:next w:val="Normal"/>
    <w:link w:val="Heading2Char"/>
    <w:uiPriority w:val="9"/>
    <w:unhideWhenUsed/>
    <w:qFormat/>
    <w:rsid w:val="000D51A3"/>
    <w:pPr>
      <w:keepNext/>
      <w:keepLines/>
      <w:spacing w:before="40"/>
      <w:outlineLvl w:val="1"/>
    </w:pPr>
    <w:rPr>
      <w:rFonts w:eastAsiaTheme="majorEastAsia" w:cstheme="majorBidi"/>
      <w:color w:val="7030A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8B"/>
    <w:pPr>
      <w:tabs>
        <w:tab w:val="center" w:pos="4513"/>
        <w:tab w:val="right" w:pos="9026"/>
      </w:tabs>
    </w:pPr>
  </w:style>
  <w:style w:type="character" w:customStyle="1" w:styleId="HeaderChar">
    <w:name w:val="Header Char"/>
    <w:basedOn w:val="DefaultParagraphFont"/>
    <w:link w:val="Header"/>
    <w:uiPriority w:val="99"/>
    <w:rsid w:val="00137B8B"/>
  </w:style>
  <w:style w:type="paragraph" w:styleId="Footer">
    <w:name w:val="footer"/>
    <w:basedOn w:val="Normal"/>
    <w:link w:val="FooterChar"/>
    <w:uiPriority w:val="99"/>
    <w:unhideWhenUsed/>
    <w:rsid w:val="00137B8B"/>
    <w:pPr>
      <w:tabs>
        <w:tab w:val="center" w:pos="4513"/>
        <w:tab w:val="right" w:pos="9026"/>
      </w:tabs>
    </w:pPr>
  </w:style>
  <w:style w:type="character" w:customStyle="1" w:styleId="FooterChar">
    <w:name w:val="Footer Char"/>
    <w:basedOn w:val="DefaultParagraphFont"/>
    <w:link w:val="Footer"/>
    <w:uiPriority w:val="99"/>
    <w:rsid w:val="00137B8B"/>
  </w:style>
  <w:style w:type="table" w:styleId="TableGrid">
    <w:name w:val="Table Grid"/>
    <w:basedOn w:val="TableNormal"/>
    <w:uiPriority w:val="39"/>
    <w:rsid w:val="00137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n,List Paragraph1,List Paragraph11,L,Number,#List Paragraph,Bullet point,Level 1 list,Bulletr List Paragraph,FooterText,List Paragraph2,List Paragraph21,Listeafsnit1,NFP GP Bulleted List,Paragraphe de liste1,dot point 1,列出段落"/>
    <w:basedOn w:val="Normal"/>
    <w:link w:val="ListParagraphChar"/>
    <w:uiPriority w:val="34"/>
    <w:qFormat/>
    <w:rsid w:val="00137B8B"/>
    <w:pPr>
      <w:ind w:left="720"/>
      <w:contextualSpacing/>
    </w:pPr>
  </w:style>
  <w:style w:type="character" w:styleId="CommentReference">
    <w:name w:val="annotation reference"/>
    <w:basedOn w:val="DefaultParagraphFont"/>
    <w:uiPriority w:val="99"/>
    <w:semiHidden/>
    <w:unhideWhenUsed/>
    <w:rsid w:val="00F44E1A"/>
    <w:rPr>
      <w:sz w:val="16"/>
      <w:szCs w:val="16"/>
    </w:rPr>
  </w:style>
  <w:style w:type="paragraph" w:styleId="CommentText">
    <w:name w:val="annotation text"/>
    <w:basedOn w:val="Normal"/>
    <w:link w:val="CommentTextChar"/>
    <w:uiPriority w:val="99"/>
    <w:semiHidden/>
    <w:unhideWhenUsed/>
    <w:rsid w:val="00F44E1A"/>
    <w:rPr>
      <w:sz w:val="20"/>
      <w:szCs w:val="20"/>
    </w:rPr>
  </w:style>
  <w:style w:type="character" w:customStyle="1" w:styleId="CommentTextChar">
    <w:name w:val="Comment Text Char"/>
    <w:basedOn w:val="DefaultParagraphFont"/>
    <w:link w:val="CommentText"/>
    <w:uiPriority w:val="99"/>
    <w:semiHidden/>
    <w:rsid w:val="00F44E1A"/>
    <w:rPr>
      <w:sz w:val="20"/>
      <w:szCs w:val="20"/>
    </w:rPr>
  </w:style>
  <w:style w:type="paragraph" w:styleId="CommentSubject">
    <w:name w:val="annotation subject"/>
    <w:basedOn w:val="CommentText"/>
    <w:next w:val="CommentText"/>
    <w:link w:val="CommentSubjectChar"/>
    <w:uiPriority w:val="99"/>
    <w:semiHidden/>
    <w:unhideWhenUsed/>
    <w:rsid w:val="00F44E1A"/>
    <w:rPr>
      <w:b/>
      <w:bCs/>
    </w:rPr>
  </w:style>
  <w:style w:type="character" w:customStyle="1" w:styleId="CommentSubjectChar">
    <w:name w:val="Comment Subject Char"/>
    <w:basedOn w:val="CommentTextChar"/>
    <w:link w:val="CommentSubject"/>
    <w:uiPriority w:val="99"/>
    <w:semiHidden/>
    <w:rsid w:val="00F44E1A"/>
    <w:rPr>
      <w:b/>
      <w:bCs/>
      <w:sz w:val="20"/>
      <w:szCs w:val="20"/>
    </w:rPr>
  </w:style>
  <w:style w:type="character" w:styleId="Hyperlink">
    <w:name w:val="Hyperlink"/>
    <w:basedOn w:val="DefaultParagraphFont"/>
    <w:uiPriority w:val="99"/>
    <w:unhideWhenUsed/>
    <w:rsid w:val="00633FFF"/>
    <w:rPr>
      <w:color w:val="0563C1" w:themeColor="hyperlink"/>
      <w:u w:val="single"/>
    </w:rPr>
  </w:style>
  <w:style w:type="character" w:customStyle="1" w:styleId="ListParagraphChar">
    <w:name w:val="List Paragraph Char"/>
    <w:aliases w:val="Recommendation Char,List Paragraph1 Char,List Paragraph11 Char,L Char,Number Char,#List Paragraph Char,Bullet point Char,Level 1 list Char,Bulletr List Paragraph Char,FooterText Char,List Paragraph2 Char,List Paragraph21 Char"/>
    <w:link w:val="ListParagraph"/>
    <w:uiPriority w:val="34"/>
    <w:qFormat/>
    <w:rsid w:val="00633FFF"/>
  </w:style>
  <w:style w:type="character" w:customStyle="1" w:styleId="UnresolvedMention">
    <w:name w:val="Unresolved Mention"/>
    <w:basedOn w:val="DefaultParagraphFont"/>
    <w:uiPriority w:val="99"/>
    <w:semiHidden/>
    <w:unhideWhenUsed/>
    <w:rsid w:val="00E0265B"/>
    <w:rPr>
      <w:color w:val="605E5C"/>
      <w:shd w:val="clear" w:color="auto" w:fill="E1DFDD"/>
    </w:rPr>
  </w:style>
  <w:style w:type="paragraph" w:customStyle="1" w:styleId="m4498463536543482868msolistparagraph">
    <w:name w:val="m_4498463536543482868msolistparagraph"/>
    <w:basedOn w:val="Normal"/>
    <w:rsid w:val="007E217C"/>
    <w:pPr>
      <w:spacing w:before="100" w:beforeAutospacing="1" w:after="100" w:afterAutospacing="1"/>
    </w:pPr>
    <w:rPr>
      <w:rFonts w:ascii="Times New Roman" w:eastAsia="Times New Roman" w:hAnsi="Times New Roman" w:cs="Times New Roman"/>
      <w:sz w:val="24"/>
      <w:szCs w:val="24"/>
      <w:lang w:eastAsia="en-AU"/>
    </w:rPr>
  </w:style>
  <w:style w:type="paragraph" w:styleId="NoSpacing">
    <w:name w:val="No Spacing"/>
    <w:link w:val="NoSpacingChar"/>
    <w:uiPriority w:val="1"/>
    <w:qFormat/>
    <w:rsid w:val="000B33B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B33BF"/>
    <w:rPr>
      <w:rFonts w:eastAsiaTheme="minorEastAsia"/>
      <w:lang w:val="en-US"/>
    </w:rPr>
  </w:style>
  <w:style w:type="paragraph" w:styleId="Title">
    <w:name w:val="Title"/>
    <w:basedOn w:val="Normal"/>
    <w:link w:val="TitleChar"/>
    <w:uiPriority w:val="1"/>
    <w:qFormat/>
    <w:rsid w:val="00D72CD2"/>
    <w:pPr>
      <w:spacing w:before="101" w:line="916" w:lineRule="exact"/>
      <w:ind w:left="3608"/>
    </w:pPr>
    <w:rPr>
      <w:b/>
      <w:bCs/>
      <w:sz w:val="76"/>
      <w:szCs w:val="76"/>
    </w:rPr>
  </w:style>
  <w:style w:type="character" w:customStyle="1" w:styleId="TitleChar">
    <w:name w:val="Title Char"/>
    <w:basedOn w:val="DefaultParagraphFont"/>
    <w:link w:val="Title"/>
    <w:uiPriority w:val="1"/>
    <w:rsid w:val="00D72CD2"/>
    <w:rPr>
      <w:rFonts w:ascii="Tahoma" w:eastAsia="Tahoma" w:hAnsi="Tahoma" w:cs="Tahoma"/>
      <w:b/>
      <w:bCs/>
      <w:sz w:val="76"/>
      <w:szCs w:val="76"/>
    </w:rPr>
  </w:style>
  <w:style w:type="character" w:customStyle="1" w:styleId="Heading1Char">
    <w:name w:val="Heading 1 Char"/>
    <w:basedOn w:val="DefaultParagraphFont"/>
    <w:link w:val="Heading1"/>
    <w:uiPriority w:val="9"/>
    <w:rsid w:val="000D51A3"/>
    <w:rPr>
      <w:rFonts w:ascii="Tahoma" w:eastAsiaTheme="majorEastAsia" w:hAnsi="Tahoma" w:cstheme="majorBidi"/>
      <w:color w:val="7030A0"/>
      <w:sz w:val="32"/>
      <w:szCs w:val="32"/>
    </w:rPr>
  </w:style>
  <w:style w:type="character" w:customStyle="1" w:styleId="Heading2Char">
    <w:name w:val="Heading 2 Char"/>
    <w:basedOn w:val="DefaultParagraphFont"/>
    <w:link w:val="Heading2"/>
    <w:uiPriority w:val="9"/>
    <w:rsid w:val="000D51A3"/>
    <w:rPr>
      <w:rFonts w:ascii="Tahoma" w:eastAsiaTheme="majorEastAsia" w:hAnsi="Tahoma" w:cstheme="majorBidi"/>
      <w:color w:val="7030A0"/>
      <w:sz w:val="26"/>
      <w:szCs w:val="26"/>
    </w:rPr>
  </w:style>
  <w:style w:type="paragraph" w:styleId="TOCHeading">
    <w:name w:val="TOC Heading"/>
    <w:basedOn w:val="Heading1"/>
    <w:next w:val="Normal"/>
    <w:uiPriority w:val="39"/>
    <w:unhideWhenUsed/>
    <w:qFormat/>
    <w:rsid w:val="00AB4EB5"/>
    <w:pPr>
      <w:widowControl/>
      <w:autoSpaceDE/>
      <w:autoSpaceDN/>
      <w:spacing w:line="259" w:lineRule="auto"/>
      <w:outlineLvl w:val="9"/>
    </w:pPr>
    <w:rPr>
      <w:lang w:val="en-US"/>
    </w:rPr>
  </w:style>
  <w:style w:type="paragraph" w:styleId="TOC1">
    <w:name w:val="toc 1"/>
    <w:basedOn w:val="Normal"/>
    <w:next w:val="Normal"/>
    <w:autoRedefine/>
    <w:uiPriority w:val="39"/>
    <w:unhideWhenUsed/>
    <w:rsid w:val="00AB4EB5"/>
    <w:pPr>
      <w:spacing w:after="100"/>
    </w:pPr>
  </w:style>
  <w:style w:type="paragraph" w:styleId="TOC2">
    <w:name w:val="toc 2"/>
    <w:basedOn w:val="Normal"/>
    <w:next w:val="Normal"/>
    <w:autoRedefine/>
    <w:uiPriority w:val="39"/>
    <w:unhideWhenUsed/>
    <w:rsid w:val="00AB4EB5"/>
    <w:pPr>
      <w:spacing w:after="100"/>
      <w:ind w:left="220"/>
    </w:pPr>
  </w:style>
  <w:style w:type="paragraph" w:styleId="BalloonText">
    <w:name w:val="Balloon Text"/>
    <w:basedOn w:val="Normal"/>
    <w:link w:val="BalloonTextChar"/>
    <w:uiPriority w:val="99"/>
    <w:semiHidden/>
    <w:unhideWhenUsed/>
    <w:rsid w:val="008A38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816"/>
    <w:rPr>
      <w:rFonts w:ascii="Segoe UI" w:eastAsia="Tahom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984869">
      <w:bodyDiv w:val="1"/>
      <w:marLeft w:val="0"/>
      <w:marRight w:val="0"/>
      <w:marTop w:val="0"/>
      <w:marBottom w:val="0"/>
      <w:divBdr>
        <w:top w:val="none" w:sz="0" w:space="0" w:color="auto"/>
        <w:left w:val="none" w:sz="0" w:space="0" w:color="auto"/>
        <w:bottom w:val="none" w:sz="0" w:space="0" w:color="auto"/>
        <w:right w:val="none" w:sz="0" w:space="0" w:color="auto"/>
      </w:divBdr>
    </w:div>
    <w:div w:id="471093133">
      <w:bodyDiv w:val="1"/>
      <w:marLeft w:val="0"/>
      <w:marRight w:val="0"/>
      <w:marTop w:val="0"/>
      <w:marBottom w:val="0"/>
      <w:divBdr>
        <w:top w:val="none" w:sz="0" w:space="0" w:color="auto"/>
        <w:left w:val="none" w:sz="0" w:space="0" w:color="auto"/>
        <w:bottom w:val="none" w:sz="0" w:space="0" w:color="auto"/>
        <w:right w:val="none" w:sz="0" w:space="0" w:color="auto"/>
      </w:divBdr>
    </w:div>
    <w:div w:id="1229537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arergateway.gov.au/translated-resources" TargetMode="External"/><Relationship Id="rId18" Type="http://schemas.openxmlformats.org/officeDocument/2006/relationships/hyperlink" Target="https://www.carergateway.gov.au/translated-resources" TargetMode="External"/><Relationship Id="rId26" Type="http://schemas.openxmlformats.org/officeDocument/2006/relationships/hyperlink" Target="https://www.dss.gov.au/disability-and-carers/carers" TargetMode="External"/><Relationship Id="rId3" Type="http://schemas.openxmlformats.org/officeDocument/2006/relationships/styles" Target="styles.xml"/><Relationship Id="rId21" Type="http://schemas.openxmlformats.org/officeDocument/2006/relationships/hyperlink" Target="https://www.carergateway.gov.au/translated-resource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arerGateway.gov.au" TargetMode="External"/><Relationship Id="rId17" Type="http://schemas.openxmlformats.org/officeDocument/2006/relationships/hyperlink" Target="https://www.carergateway.gov.au/translated-resources" TargetMode="External"/><Relationship Id="rId25" Type="http://schemas.openxmlformats.org/officeDocument/2006/relationships/hyperlink" Target="http://www.facebook.com/carergateway/"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carergateway.gov.au/translated-resources" TargetMode="External"/><Relationship Id="rId20" Type="http://schemas.openxmlformats.org/officeDocument/2006/relationships/hyperlink" Target="https://www.carergateway.gov.au/translated-resource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carergateway.gov.au/"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carergateway.gov.au/translated-resources" TargetMode="External"/><Relationship Id="rId23" Type="http://schemas.openxmlformats.org/officeDocument/2006/relationships/hyperlink" Target="http://carergateway.gov.au/" TargetMode="External"/><Relationship Id="rId28" Type="http://schemas.openxmlformats.org/officeDocument/2006/relationships/header" Target="header1.xml"/><Relationship Id="rId10" Type="http://schemas.openxmlformats.org/officeDocument/2006/relationships/hyperlink" Target="http://www.carergateway.gov.au/" TargetMode="External"/><Relationship Id="rId19" Type="http://schemas.openxmlformats.org/officeDocument/2006/relationships/hyperlink" Target="https://www.carergateway.gov.au/translated-resources"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arergateway.gov.au/" TargetMode="External"/><Relationship Id="rId14" Type="http://schemas.openxmlformats.org/officeDocument/2006/relationships/hyperlink" Target="https://www.carergateway.gov.au/translated-resources" TargetMode="External"/><Relationship Id="rId22" Type="http://schemas.openxmlformats.org/officeDocument/2006/relationships/hyperlink" Target="https://www.carergateway.gov.au/translated-resources" TargetMode="External"/><Relationship Id="rId27" Type="http://schemas.openxmlformats.org/officeDocument/2006/relationships/hyperlink" Target="mailto:carersupport@dss.gov.au" TargetMode="External"/><Relationship Id="rId30" Type="http://schemas.openxmlformats.org/officeDocument/2006/relationships/footer" Target="foot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79886-4344-4B45-A5AE-35ED15BFF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1343</Words>
  <Characters>7773</Characters>
  <Application>Microsoft Office Word</Application>
  <DocSecurity>0</DocSecurity>
  <Lines>225</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asselos</dc:creator>
  <cp:keywords>[SEC=OFFICIAL]</cp:keywords>
  <dc:description/>
  <cp:lastModifiedBy>MILLER, Vicky</cp:lastModifiedBy>
  <cp:revision>4</cp:revision>
  <cp:lastPrinted>2022-10-12T23:49:00Z</cp:lastPrinted>
  <dcterms:created xsi:type="dcterms:W3CDTF">2022-10-12T23:46:00Z</dcterms:created>
  <dcterms:modified xsi:type="dcterms:W3CDTF">2022-10-12T23:50:00Z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EE7AB2227A0B49929221EFC12593595C</vt:lpwstr>
  </property>
  <property fmtid="{D5CDD505-2E9C-101B-9397-08002B2CF9AE}" pid="9" name="PM_ProtectiveMarkingValue_Footer">
    <vt:lpwstr>OFFICIAL</vt:lpwstr>
  </property>
  <property fmtid="{D5CDD505-2E9C-101B-9397-08002B2CF9AE}" pid="10" name="PM_Originator_Hash_SHA1">
    <vt:lpwstr>DAACB08450204C0F46DD78BFF6F8049364488490</vt:lpwstr>
  </property>
  <property fmtid="{D5CDD505-2E9C-101B-9397-08002B2CF9AE}" pid="11" name="PM_OriginationTimeStamp">
    <vt:lpwstr>2022-10-12T23:50:48Z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F0AC6DFB50536F227E6EB85C0FFF09BE</vt:lpwstr>
  </property>
  <property fmtid="{D5CDD505-2E9C-101B-9397-08002B2CF9AE}" pid="21" name="PM_Hash_Salt">
    <vt:lpwstr>D846B3874AD57BC14363E55C2BDC44F4</vt:lpwstr>
  </property>
  <property fmtid="{D5CDD505-2E9C-101B-9397-08002B2CF9AE}" pid="22" name="PM_Hash_SHA1">
    <vt:lpwstr>9F5F1D69F2907E71660DD1CE72948047A37E8F2D</vt:lpwstr>
  </property>
  <property fmtid="{D5CDD505-2E9C-101B-9397-08002B2CF9AE}" pid="23" name="PM_OriginatorUserAccountName_SHA256">
    <vt:lpwstr>9871F6CFFBF84B5DD096BCB24488EABDE9250CEAA716568F68B24D42DED533FD</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